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91FDA0" w14:textId="16A45165" w:rsidR="00CC5264" w:rsidRDefault="00CC5264" w:rsidP="00CC5264">
      <w:pPr>
        <w:jc w:val="center"/>
        <w:rPr>
          <w:rFonts w:ascii="Times New Roman" w:eastAsia="Times New Roman" w:hAnsi="Times New Roman" w:cs="Times New Roman"/>
          <w:b/>
          <w:sz w:val="32"/>
          <w:szCs w:val="24"/>
          <w:lang w:eastAsia="fr-FR"/>
        </w:rPr>
      </w:pPr>
      <w:bookmarkStart w:id="0" w:name="_GoBack"/>
      <w:bookmarkEnd w:id="0"/>
      <w:r>
        <w:rPr>
          <w:rFonts w:ascii="Times New Roman" w:eastAsia="Times New Roman" w:hAnsi="Times New Roman" w:cs="Times New Roman"/>
          <w:b/>
          <w:sz w:val="32"/>
          <w:szCs w:val="24"/>
          <w:lang w:eastAsia="fr-FR"/>
        </w:rPr>
        <w:t>DCG / MANAGEMENT</w:t>
      </w:r>
    </w:p>
    <w:p w14:paraId="74EDFCB8" w14:textId="714B8F55" w:rsidR="00B452A0" w:rsidRPr="00CC5264" w:rsidRDefault="00CC5264" w:rsidP="00CC5264">
      <w:pPr>
        <w:jc w:val="center"/>
        <w:rPr>
          <w:rFonts w:ascii="Times New Roman" w:eastAsia="Times New Roman" w:hAnsi="Times New Roman" w:cs="Times New Roman"/>
          <w:b/>
          <w:sz w:val="32"/>
          <w:szCs w:val="24"/>
          <w:lang w:eastAsia="fr-FR"/>
        </w:rPr>
      </w:pPr>
      <w:r>
        <w:rPr>
          <w:rFonts w:ascii="Times New Roman" w:eastAsia="Times New Roman" w:hAnsi="Times New Roman" w:cs="Times New Roman"/>
          <w:b/>
          <w:sz w:val="32"/>
          <w:szCs w:val="24"/>
          <w:lang w:eastAsia="fr-FR"/>
        </w:rPr>
        <w:t>É</w:t>
      </w:r>
      <w:r w:rsidRPr="00CC5264">
        <w:rPr>
          <w:rFonts w:ascii="Times New Roman" w:eastAsia="Times New Roman" w:hAnsi="Times New Roman" w:cs="Times New Roman"/>
          <w:b/>
          <w:sz w:val="32"/>
          <w:szCs w:val="24"/>
          <w:lang w:eastAsia="fr-FR"/>
        </w:rPr>
        <w:t xml:space="preserve">léments de correction </w:t>
      </w:r>
      <w:r w:rsidR="00B64039">
        <w:rPr>
          <w:rFonts w:ascii="Times New Roman" w:eastAsia="Times New Roman" w:hAnsi="Times New Roman" w:cs="Times New Roman"/>
          <w:b/>
          <w:sz w:val="32"/>
          <w:szCs w:val="24"/>
          <w:lang w:eastAsia="fr-FR"/>
        </w:rPr>
        <w:t xml:space="preserve">/ </w:t>
      </w:r>
      <w:r w:rsidRPr="00CC5264">
        <w:rPr>
          <w:rFonts w:ascii="Times New Roman" w:eastAsia="Times New Roman" w:hAnsi="Times New Roman" w:cs="Times New Roman"/>
          <w:b/>
          <w:sz w:val="32"/>
          <w:szCs w:val="24"/>
          <w:lang w:eastAsia="fr-FR"/>
        </w:rPr>
        <w:t xml:space="preserve">Sujet 0 </w:t>
      </w:r>
    </w:p>
    <w:p w14:paraId="22CC26C8" w14:textId="41AD965F" w:rsidR="00B452A0" w:rsidRPr="00BD5613" w:rsidRDefault="00B452A0" w:rsidP="00B452A0">
      <w:pPr>
        <w:rPr>
          <w:rFonts w:ascii="Times New Roman" w:eastAsia="Times New Roman" w:hAnsi="Times New Roman" w:cs="Times New Roman"/>
          <w:b/>
          <w:sz w:val="28"/>
          <w:szCs w:val="24"/>
          <w:lang w:eastAsia="fr-FR"/>
        </w:rPr>
      </w:pPr>
      <w:r w:rsidRPr="00BD5613">
        <w:rPr>
          <w:rFonts w:ascii="Times New Roman" w:eastAsia="Times New Roman" w:hAnsi="Times New Roman" w:cs="Times New Roman"/>
          <w:b/>
          <w:sz w:val="28"/>
          <w:szCs w:val="24"/>
          <w:lang w:eastAsia="fr-FR"/>
        </w:rPr>
        <w:t>Partie 1</w:t>
      </w:r>
      <w:r w:rsidR="000E6B41">
        <w:rPr>
          <w:rFonts w:ascii="Times New Roman" w:eastAsia="Times New Roman" w:hAnsi="Times New Roman" w:cs="Times New Roman"/>
          <w:b/>
          <w:sz w:val="28"/>
          <w:szCs w:val="24"/>
          <w:lang w:eastAsia="fr-FR"/>
        </w:rPr>
        <w:t xml:space="preserve"> : </w:t>
      </w:r>
      <w:r w:rsidR="009E3863">
        <w:rPr>
          <w:rFonts w:ascii="Times New Roman" w:eastAsia="Times New Roman" w:hAnsi="Times New Roman" w:cs="Times New Roman"/>
          <w:b/>
          <w:sz w:val="28"/>
          <w:szCs w:val="24"/>
          <w:lang w:eastAsia="fr-FR"/>
        </w:rPr>
        <w:t xml:space="preserve">Etude de </w:t>
      </w:r>
      <w:r w:rsidR="000E6B41">
        <w:rPr>
          <w:rFonts w:ascii="Times New Roman" w:eastAsia="Times New Roman" w:hAnsi="Times New Roman" w:cs="Times New Roman"/>
          <w:b/>
          <w:sz w:val="28"/>
          <w:szCs w:val="24"/>
          <w:lang w:eastAsia="fr-FR"/>
        </w:rPr>
        <w:t>Cas</w:t>
      </w:r>
    </w:p>
    <w:p w14:paraId="0CF88094" w14:textId="11B5A3B0" w:rsidR="00B452A0" w:rsidRPr="009E3863" w:rsidRDefault="00B452A0" w:rsidP="00B452A0">
      <w:pPr>
        <w:pStyle w:val="Paragraphedeliste"/>
        <w:numPr>
          <w:ilvl w:val="0"/>
          <w:numId w:val="1"/>
        </w:numPr>
        <w:jc w:val="both"/>
        <w:rPr>
          <w:rFonts w:ascii="Times New Roman" w:eastAsia="Times New Roman" w:hAnsi="Times New Roman" w:cs="Times New Roman"/>
          <w:b/>
          <w:sz w:val="24"/>
          <w:szCs w:val="24"/>
          <w:lang w:eastAsia="fr-FR"/>
        </w:rPr>
      </w:pPr>
      <w:r w:rsidRPr="009E3863">
        <w:rPr>
          <w:rFonts w:ascii="Times New Roman" w:eastAsia="Times New Roman" w:hAnsi="Times New Roman" w:cs="Times New Roman"/>
          <w:b/>
          <w:sz w:val="24"/>
          <w:szCs w:val="24"/>
          <w:lang w:eastAsia="fr-FR"/>
        </w:rPr>
        <w:t>Identifier les contributions des activités au positionnement haut de gamme de Devialet.</w:t>
      </w:r>
    </w:p>
    <w:p w14:paraId="00554433" w14:textId="77777777" w:rsidR="00B64039" w:rsidRDefault="00B64039" w:rsidP="00B64039">
      <w:pPr>
        <w:pStyle w:val="Paragraphedeliste"/>
        <w:jc w:val="both"/>
        <w:rPr>
          <w:rFonts w:ascii="Times New Roman" w:eastAsia="Times New Roman" w:hAnsi="Times New Roman" w:cs="Times New Roman"/>
          <w:b/>
          <w:sz w:val="28"/>
          <w:szCs w:val="24"/>
          <w:lang w:eastAsia="fr-FR"/>
        </w:rPr>
      </w:pPr>
    </w:p>
    <w:p w14:paraId="0D4E0D04" w14:textId="0656155E" w:rsidR="0003570E" w:rsidRDefault="0003570E" w:rsidP="0003570E">
      <w:pPr>
        <w:pStyle w:val="Paragraphedeliste"/>
        <w:numPr>
          <w:ilvl w:val="0"/>
          <w:numId w:val="8"/>
        </w:numPr>
        <w:jc w:val="both"/>
        <w:rPr>
          <w:rFonts w:ascii="Times New Roman" w:eastAsia="Times New Roman" w:hAnsi="Times New Roman" w:cs="Times New Roman"/>
          <w:color w:val="0070C0"/>
          <w:sz w:val="24"/>
          <w:szCs w:val="24"/>
          <w:lang w:eastAsia="fr-FR"/>
        </w:rPr>
      </w:pPr>
      <w:r w:rsidRPr="00CC5264">
        <w:rPr>
          <w:rFonts w:ascii="Times New Roman" w:eastAsia="Times New Roman" w:hAnsi="Times New Roman" w:cs="Times New Roman"/>
          <w:color w:val="0070C0"/>
          <w:sz w:val="24"/>
          <w:szCs w:val="24"/>
          <w:lang w:eastAsia="fr-FR"/>
        </w:rPr>
        <w:t>Compétence évaluée : « Identifier les contributions des activités à des problématiques managériales actuelles »</w:t>
      </w:r>
    </w:p>
    <w:p w14:paraId="2F7E727E" w14:textId="645CEDE8" w:rsidR="0003570E" w:rsidRDefault="0003570E" w:rsidP="0003570E">
      <w:pPr>
        <w:pStyle w:val="Paragraphedeliste"/>
        <w:numPr>
          <w:ilvl w:val="0"/>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 xml:space="preserve">Référentiel : </w:t>
      </w:r>
    </w:p>
    <w:p w14:paraId="6377E7E2" w14:textId="11E94275" w:rsidR="0003570E" w:rsidRPr="0003570E" w:rsidRDefault="0003570E" w:rsidP="0003570E">
      <w:pPr>
        <w:pStyle w:val="Paragraphedeliste"/>
        <w:numPr>
          <w:ilvl w:val="1"/>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Thème 4 : le management opérationnel ; 4.2 « Comment analyser les activités d’une organisation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531"/>
      </w:tblGrid>
      <w:tr w:rsidR="00CC5264" w:rsidRPr="000C3A2B" w14:paraId="146D13BD" w14:textId="77777777" w:rsidTr="005234C2">
        <w:tc>
          <w:tcPr>
            <w:tcW w:w="4531" w:type="dxa"/>
          </w:tcPr>
          <w:p w14:paraId="785EF85C" w14:textId="77777777" w:rsidR="00CC5264" w:rsidRPr="000C3A2B" w:rsidRDefault="00CC5264" w:rsidP="005234C2">
            <w:pPr>
              <w:spacing w:after="0" w:line="240" w:lineRule="auto"/>
              <w:jc w:val="center"/>
              <w:rPr>
                <w:b/>
                <w:sz w:val="20"/>
                <w:szCs w:val="20"/>
              </w:rPr>
            </w:pPr>
            <w:r w:rsidRPr="000C3A2B">
              <w:rPr>
                <w:b/>
                <w:sz w:val="20"/>
                <w:szCs w:val="20"/>
              </w:rPr>
              <w:t>Compétences attendues</w:t>
            </w:r>
          </w:p>
        </w:tc>
        <w:tc>
          <w:tcPr>
            <w:tcW w:w="4531" w:type="dxa"/>
          </w:tcPr>
          <w:p w14:paraId="6E6ADB54" w14:textId="77777777" w:rsidR="00CC5264" w:rsidRPr="000C3A2B" w:rsidRDefault="00CC5264" w:rsidP="005234C2">
            <w:pPr>
              <w:spacing w:after="0" w:line="240" w:lineRule="auto"/>
              <w:jc w:val="center"/>
              <w:rPr>
                <w:b/>
                <w:sz w:val="20"/>
                <w:szCs w:val="20"/>
              </w:rPr>
            </w:pPr>
            <w:r w:rsidRPr="000C3A2B">
              <w:rPr>
                <w:b/>
                <w:sz w:val="20"/>
                <w:szCs w:val="20"/>
              </w:rPr>
              <w:t>Savoirs associés</w:t>
            </w:r>
          </w:p>
        </w:tc>
      </w:tr>
      <w:tr w:rsidR="00CC5264" w:rsidRPr="000C3A2B" w14:paraId="413E5A78" w14:textId="77777777" w:rsidTr="005234C2">
        <w:tc>
          <w:tcPr>
            <w:tcW w:w="4531" w:type="dxa"/>
          </w:tcPr>
          <w:p w14:paraId="379AF4A1" w14:textId="26FC1BA3" w:rsidR="00CC5264" w:rsidRPr="000C3A2B" w:rsidRDefault="00CC5264" w:rsidP="005234C2">
            <w:pPr>
              <w:spacing w:after="0" w:line="240" w:lineRule="auto"/>
              <w:rPr>
                <w:sz w:val="20"/>
                <w:szCs w:val="20"/>
              </w:rPr>
            </w:pPr>
            <w:r w:rsidRPr="000C3A2B">
              <w:rPr>
                <w:sz w:val="20"/>
                <w:szCs w:val="20"/>
              </w:rPr>
              <w:t>- Identifier et caractériser les activités essentielles pour une organisation donnée.</w:t>
            </w:r>
          </w:p>
          <w:p w14:paraId="4EA79C74" w14:textId="2239A9EE" w:rsidR="00CC5264" w:rsidRPr="000C3A2B" w:rsidRDefault="00CC5264" w:rsidP="005234C2">
            <w:pPr>
              <w:spacing w:after="0" w:line="240" w:lineRule="auto"/>
              <w:rPr>
                <w:sz w:val="20"/>
                <w:szCs w:val="20"/>
              </w:rPr>
            </w:pPr>
          </w:p>
          <w:p w14:paraId="0F29F16D" w14:textId="63D1F73D" w:rsidR="00CC5264" w:rsidRPr="000C3A2B" w:rsidRDefault="00CC5264" w:rsidP="005234C2">
            <w:pPr>
              <w:spacing w:after="0" w:line="240" w:lineRule="auto"/>
              <w:rPr>
                <w:sz w:val="20"/>
                <w:szCs w:val="20"/>
              </w:rPr>
            </w:pPr>
            <w:r w:rsidRPr="000C3A2B">
              <w:rPr>
                <w:sz w:val="20"/>
                <w:szCs w:val="20"/>
              </w:rPr>
              <w:t>- Expliquer les rôles de chaque activité, leurs évolutions, leurs interdépendances et la contribution aux objectifs et aux enjeux d’une organisation donnée.</w:t>
            </w:r>
          </w:p>
          <w:p w14:paraId="571F898F" w14:textId="50442A99" w:rsidR="00CC5264" w:rsidRPr="000C3A2B" w:rsidRDefault="00CC5264" w:rsidP="005234C2">
            <w:pPr>
              <w:spacing w:after="0" w:line="240" w:lineRule="auto"/>
              <w:rPr>
                <w:sz w:val="20"/>
                <w:szCs w:val="20"/>
              </w:rPr>
            </w:pPr>
            <w:r w:rsidRPr="000C3A2B">
              <w:rPr>
                <w:b/>
                <w:color w:val="002060"/>
                <w:sz w:val="20"/>
                <w:szCs w:val="20"/>
              </w:rPr>
              <w:t xml:space="preserve"> </w:t>
            </w:r>
          </w:p>
          <w:p w14:paraId="6FED1E2B" w14:textId="225F0DE4" w:rsidR="00CC5264" w:rsidRPr="000C3A2B" w:rsidRDefault="00CC5264" w:rsidP="005234C2">
            <w:pPr>
              <w:spacing w:after="0" w:line="240" w:lineRule="auto"/>
              <w:rPr>
                <w:sz w:val="20"/>
                <w:szCs w:val="20"/>
              </w:rPr>
            </w:pPr>
            <w:r w:rsidRPr="000C3A2B">
              <w:rPr>
                <w:sz w:val="20"/>
                <w:szCs w:val="20"/>
              </w:rPr>
              <w:t>- Repérer et analyser les moyens et les outils mis en œuvre par chaque activité.</w:t>
            </w:r>
          </w:p>
          <w:p w14:paraId="76AB550C" w14:textId="2B3AC40B" w:rsidR="00CC5264" w:rsidRPr="000C3A2B" w:rsidRDefault="00CC5264" w:rsidP="005234C2">
            <w:pPr>
              <w:spacing w:after="0" w:line="240" w:lineRule="auto"/>
              <w:rPr>
                <w:sz w:val="20"/>
                <w:szCs w:val="20"/>
              </w:rPr>
            </w:pPr>
          </w:p>
          <w:p w14:paraId="25EAB043" w14:textId="46E31BFD" w:rsidR="00CC5264" w:rsidRPr="000C3A2B" w:rsidRDefault="00B64039" w:rsidP="005234C2">
            <w:pPr>
              <w:spacing w:after="0" w:line="240" w:lineRule="auto"/>
              <w:rPr>
                <w:sz w:val="20"/>
                <w:szCs w:val="20"/>
              </w:rPr>
            </w:pPr>
            <w:r w:rsidRPr="00CC5264">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2C4F837F" wp14:editId="438C6C31">
                      <wp:simplePos x="0" y="0"/>
                      <wp:positionH relativeFrom="column">
                        <wp:posOffset>-290830</wp:posOffset>
                      </wp:positionH>
                      <wp:positionV relativeFrom="paragraph">
                        <wp:posOffset>267970</wp:posOffset>
                      </wp:positionV>
                      <wp:extent cx="2895600" cy="809625"/>
                      <wp:effectExtent l="19050" t="19050" r="19050" b="28575"/>
                      <wp:wrapNone/>
                      <wp:docPr id="1" name="Ellipse 1"/>
                      <wp:cNvGraphicFramePr/>
                      <a:graphic xmlns:a="http://schemas.openxmlformats.org/drawingml/2006/main">
                        <a:graphicData uri="http://schemas.microsoft.com/office/word/2010/wordprocessingShape">
                          <wps:wsp>
                            <wps:cNvSpPr/>
                            <wps:spPr>
                              <a:xfrm>
                                <a:off x="0" y="0"/>
                                <a:ext cx="2895600" cy="809625"/>
                              </a:xfrm>
                              <a:prstGeom prst="ellipse">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3C4A45" id="Ellipse 1" o:spid="_x0000_s1026" style="position:absolute;margin-left:-22.9pt;margin-top:21.1pt;width:228pt;height:63.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" filled="f" strokecolor="#1f3763 [1604]" strokeweight="2.25pt">
                      <v:stroke joinstyle="miter"/>
                    </v:oval>
                  </w:pict>
                </mc:Fallback>
              </mc:AlternateContent>
            </w:r>
            <w:r w:rsidR="00CC5264" w:rsidRPr="000C3A2B">
              <w:rPr>
                <w:sz w:val="20"/>
                <w:szCs w:val="20"/>
              </w:rPr>
              <w:t>- Analyser l’impact du numérique sur toutes les activités de l’organisation.</w:t>
            </w:r>
          </w:p>
          <w:p w14:paraId="3778BA68" w14:textId="64706517" w:rsidR="00CC5264" w:rsidRPr="000C3A2B" w:rsidRDefault="00CC5264" w:rsidP="005234C2">
            <w:pPr>
              <w:pStyle w:val="Paragraphedeliste"/>
              <w:spacing w:after="0" w:line="240" w:lineRule="auto"/>
              <w:ind w:left="643"/>
              <w:rPr>
                <w:b/>
                <w:sz w:val="20"/>
                <w:szCs w:val="20"/>
              </w:rPr>
            </w:pPr>
          </w:p>
          <w:p w14:paraId="2D93E6DF" w14:textId="05B36988" w:rsidR="00CC5264" w:rsidRPr="000C3A2B" w:rsidRDefault="00CC5264" w:rsidP="005234C2">
            <w:pPr>
              <w:spacing w:after="0" w:line="240" w:lineRule="auto"/>
              <w:rPr>
                <w:sz w:val="20"/>
                <w:szCs w:val="20"/>
              </w:rPr>
            </w:pPr>
            <w:r w:rsidRPr="000C3A2B">
              <w:rPr>
                <w:sz w:val="20"/>
                <w:szCs w:val="20"/>
              </w:rPr>
              <w:t>- Identifier les contributions des activités à des pro</w:t>
            </w:r>
            <w:r>
              <w:rPr>
                <w:sz w:val="20"/>
                <w:szCs w:val="20"/>
              </w:rPr>
              <w:t>blématiques managériales actuelles</w:t>
            </w:r>
            <w:r w:rsidRPr="000C3A2B">
              <w:rPr>
                <w:sz w:val="20"/>
                <w:szCs w:val="20"/>
              </w:rPr>
              <w:t>.</w:t>
            </w:r>
          </w:p>
          <w:p w14:paraId="1E0CD09B" w14:textId="77777777" w:rsidR="00CC5264" w:rsidRPr="000C3A2B" w:rsidRDefault="00CC5264" w:rsidP="005234C2">
            <w:pPr>
              <w:pStyle w:val="Paragraphedeliste"/>
              <w:spacing w:after="0" w:line="240" w:lineRule="auto"/>
              <w:ind w:left="643"/>
              <w:rPr>
                <w:b/>
                <w:sz w:val="20"/>
                <w:szCs w:val="20"/>
              </w:rPr>
            </w:pPr>
          </w:p>
        </w:tc>
        <w:tc>
          <w:tcPr>
            <w:tcW w:w="4531" w:type="dxa"/>
          </w:tcPr>
          <w:p w14:paraId="6CAB8ABF" w14:textId="77777777" w:rsidR="00CC5264" w:rsidRDefault="00CC5264" w:rsidP="005234C2">
            <w:pPr>
              <w:spacing w:after="0" w:line="240" w:lineRule="auto"/>
              <w:jc w:val="both"/>
              <w:rPr>
                <w:sz w:val="20"/>
                <w:szCs w:val="20"/>
              </w:rPr>
            </w:pPr>
            <w:r w:rsidRPr="000C3A2B">
              <w:rPr>
                <w:b/>
                <w:sz w:val="20"/>
                <w:szCs w:val="20"/>
              </w:rPr>
              <w:t>-</w:t>
            </w:r>
            <w:r>
              <w:rPr>
                <w:b/>
                <w:sz w:val="20"/>
                <w:szCs w:val="20"/>
              </w:rPr>
              <w:t xml:space="preserve"> </w:t>
            </w:r>
            <w:r w:rsidRPr="000C3A2B">
              <w:rPr>
                <w:b/>
                <w:sz w:val="20"/>
                <w:szCs w:val="20"/>
              </w:rPr>
              <w:t>Marketing et vente</w:t>
            </w:r>
            <w:r w:rsidRPr="000C3A2B">
              <w:rPr>
                <w:sz w:val="20"/>
                <w:szCs w:val="20"/>
              </w:rPr>
              <w:t> : démarche marketing, marketing stratégique, marketing opérationnel, du marketing 1.0 au marketing actuel, spécificités du marketing des services</w:t>
            </w:r>
            <w:r>
              <w:rPr>
                <w:sz w:val="20"/>
                <w:szCs w:val="20"/>
              </w:rPr>
              <w:t>.</w:t>
            </w:r>
          </w:p>
          <w:p w14:paraId="0BF6A352" w14:textId="77777777" w:rsidR="00CC5264" w:rsidRPr="000C3A2B" w:rsidRDefault="00CC5264" w:rsidP="005234C2">
            <w:pPr>
              <w:spacing w:after="0" w:line="240" w:lineRule="auto"/>
              <w:jc w:val="both"/>
              <w:rPr>
                <w:sz w:val="20"/>
                <w:szCs w:val="20"/>
              </w:rPr>
            </w:pPr>
          </w:p>
          <w:p w14:paraId="0FE443DA" w14:textId="77777777" w:rsidR="00CC5264" w:rsidRDefault="00CC5264" w:rsidP="005234C2">
            <w:pPr>
              <w:spacing w:after="0" w:line="240" w:lineRule="auto"/>
              <w:jc w:val="both"/>
              <w:rPr>
                <w:sz w:val="20"/>
                <w:szCs w:val="20"/>
              </w:rPr>
            </w:pPr>
            <w:r w:rsidRPr="000C3A2B">
              <w:rPr>
                <w:b/>
                <w:sz w:val="20"/>
                <w:szCs w:val="20"/>
              </w:rPr>
              <w:t>-</w:t>
            </w:r>
            <w:r>
              <w:rPr>
                <w:b/>
                <w:sz w:val="20"/>
                <w:szCs w:val="20"/>
              </w:rPr>
              <w:t xml:space="preserve"> </w:t>
            </w:r>
            <w:r w:rsidRPr="000C3A2B">
              <w:rPr>
                <w:b/>
                <w:sz w:val="20"/>
                <w:szCs w:val="20"/>
              </w:rPr>
              <w:t>Production</w:t>
            </w:r>
            <w:r w:rsidRPr="000C3A2B">
              <w:rPr>
                <w:sz w:val="20"/>
                <w:szCs w:val="20"/>
              </w:rPr>
              <w:t xml:space="preserve"> : organisation et pilotage (du </w:t>
            </w:r>
            <w:r>
              <w:rPr>
                <w:sz w:val="20"/>
                <w:szCs w:val="20"/>
              </w:rPr>
              <w:t>t</w:t>
            </w:r>
            <w:r w:rsidRPr="000C3A2B">
              <w:rPr>
                <w:sz w:val="20"/>
                <w:szCs w:val="20"/>
              </w:rPr>
              <w:t xml:space="preserve">aylorisme aux nouvelles formes d’organisation du travail) ; </w:t>
            </w:r>
            <w:r>
              <w:rPr>
                <w:sz w:val="20"/>
                <w:szCs w:val="20"/>
              </w:rPr>
              <w:t>s</w:t>
            </w:r>
            <w:r w:rsidRPr="000C3A2B">
              <w:rPr>
                <w:sz w:val="20"/>
                <w:szCs w:val="20"/>
              </w:rPr>
              <w:t>pécificités de</w:t>
            </w:r>
            <w:r w:rsidRPr="000C3A2B">
              <w:rPr>
                <w:color w:val="D60093"/>
                <w:sz w:val="20"/>
                <w:szCs w:val="20"/>
              </w:rPr>
              <w:t xml:space="preserve"> </w:t>
            </w:r>
            <w:r w:rsidRPr="000C3A2B">
              <w:rPr>
                <w:sz w:val="20"/>
                <w:szCs w:val="20"/>
              </w:rPr>
              <w:t xml:space="preserve">la production de services ; </w:t>
            </w:r>
            <w:r>
              <w:rPr>
                <w:sz w:val="20"/>
                <w:szCs w:val="20"/>
              </w:rPr>
              <w:t>« l</w:t>
            </w:r>
            <w:r w:rsidRPr="000C3A2B">
              <w:rPr>
                <w:sz w:val="20"/>
                <w:szCs w:val="20"/>
              </w:rPr>
              <w:t>ean management</w:t>
            </w:r>
            <w:r>
              <w:rPr>
                <w:sz w:val="20"/>
                <w:szCs w:val="20"/>
              </w:rPr>
              <w:t> »</w:t>
            </w:r>
            <w:r w:rsidRPr="000C3A2B">
              <w:rPr>
                <w:sz w:val="20"/>
                <w:szCs w:val="20"/>
              </w:rPr>
              <w:t> ; management de la qualité</w:t>
            </w:r>
            <w:r>
              <w:rPr>
                <w:sz w:val="20"/>
                <w:szCs w:val="20"/>
              </w:rPr>
              <w:t>.</w:t>
            </w:r>
          </w:p>
          <w:p w14:paraId="430BCB7A" w14:textId="77777777" w:rsidR="00CC5264" w:rsidRPr="000C3A2B" w:rsidRDefault="00CC5264" w:rsidP="005234C2">
            <w:pPr>
              <w:spacing w:after="0" w:line="240" w:lineRule="auto"/>
              <w:jc w:val="both"/>
              <w:rPr>
                <w:sz w:val="20"/>
                <w:szCs w:val="20"/>
              </w:rPr>
            </w:pPr>
          </w:p>
          <w:p w14:paraId="3689D386" w14:textId="77777777" w:rsidR="00CC5264" w:rsidRDefault="00CC5264" w:rsidP="005234C2">
            <w:pPr>
              <w:spacing w:after="0" w:line="240" w:lineRule="auto"/>
              <w:jc w:val="both"/>
              <w:rPr>
                <w:sz w:val="20"/>
                <w:szCs w:val="20"/>
              </w:rPr>
            </w:pPr>
            <w:r w:rsidRPr="000C3A2B">
              <w:rPr>
                <w:b/>
                <w:sz w:val="20"/>
                <w:szCs w:val="20"/>
              </w:rPr>
              <w:t>-</w:t>
            </w:r>
            <w:r>
              <w:rPr>
                <w:b/>
                <w:sz w:val="20"/>
                <w:szCs w:val="20"/>
              </w:rPr>
              <w:t xml:space="preserve"> </w:t>
            </w:r>
            <w:r w:rsidRPr="000C3A2B">
              <w:rPr>
                <w:b/>
                <w:sz w:val="20"/>
                <w:szCs w:val="20"/>
              </w:rPr>
              <w:t>Logistique</w:t>
            </w:r>
            <w:r w:rsidRPr="000C3A2B">
              <w:rPr>
                <w:sz w:val="20"/>
                <w:szCs w:val="20"/>
              </w:rPr>
              <w:t xml:space="preserve"> : gestion des flux et des stocks, </w:t>
            </w:r>
            <w:r>
              <w:rPr>
                <w:sz w:val="20"/>
                <w:szCs w:val="20"/>
              </w:rPr>
              <w:t>« </w:t>
            </w:r>
            <w:proofErr w:type="spellStart"/>
            <w:r>
              <w:rPr>
                <w:sz w:val="20"/>
                <w:szCs w:val="20"/>
              </w:rPr>
              <w:t>s</w:t>
            </w:r>
            <w:r w:rsidRPr="000C3A2B">
              <w:rPr>
                <w:sz w:val="20"/>
                <w:szCs w:val="20"/>
              </w:rPr>
              <w:t>upply</w:t>
            </w:r>
            <w:proofErr w:type="spellEnd"/>
            <w:r w:rsidRPr="000C3A2B">
              <w:rPr>
                <w:sz w:val="20"/>
                <w:szCs w:val="20"/>
              </w:rPr>
              <w:t xml:space="preserve"> </w:t>
            </w:r>
            <w:proofErr w:type="spellStart"/>
            <w:r>
              <w:rPr>
                <w:sz w:val="20"/>
                <w:szCs w:val="20"/>
              </w:rPr>
              <w:t>c</w:t>
            </w:r>
            <w:r w:rsidRPr="000C3A2B">
              <w:rPr>
                <w:sz w:val="20"/>
                <w:szCs w:val="20"/>
              </w:rPr>
              <w:t>hain</w:t>
            </w:r>
            <w:proofErr w:type="spellEnd"/>
            <w:r w:rsidRPr="000C3A2B">
              <w:rPr>
                <w:sz w:val="20"/>
                <w:szCs w:val="20"/>
              </w:rPr>
              <w:t xml:space="preserve"> </w:t>
            </w:r>
            <w:r>
              <w:rPr>
                <w:sz w:val="20"/>
                <w:szCs w:val="20"/>
              </w:rPr>
              <w:t>m</w:t>
            </w:r>
            <w:r w:rsidRPr="000C3A2B">
              <w:rPr>
                <w:sz w:val="20"/>
                <w:szCs w:val="20"/>
              </w:rPr>
              <w:t>anagement</w:t>
            </w:r>
            <w:r>
              <w:rPr>
                <w:sz w:val="20"/>
                <w:szCs w:val="20"/>
              </w:rPr>
              <w:t> ».</w:t>
            </w:r>
          </w:p>
          <w:p w14:paraId="60848B1A" w14:textId="77777777" w:rsidR="00CC5264" w:rsidRPr="000C3A2B" w:rsidRDefault="00CC5264" w:rsidP="005234C2">
            <w:pPr>
              <w:spacing w:after="0" w:line="240" w:lineRule="auto"/>
              <w:jc w:val="both"/>
              <w:rPr>
                <w:sz w:val="20"/>
                <w:szCs w:val="20"/>
              </w:rPr>
            </w:pPr>
          </w:p>
          <w:p w14:paraId="57D952F7" w14:textId="77777777" w:rsidR="00CC5264" w:rsidRDefault="00CC5264" w:rsidP="005234C2">
            <w:pPr>
              <w:shd w:val="clear" w:color="auto" w:fill="FFFFFF" w:themeFill="background1"/>
              <w:spacing w:after="0" w:line="240" w:lineRule="auto"/>
              <w:rPr>
                <w:sz w:val="20"/>
                <w:szCs w:val="20"/>
              </w:rPr>
            </w:pPr>
            <w:r w:rsidRPr="000C3A2B">
              <w:rPr>
                <w:b/>
                <w:sz w:val="20"/>
                <w:szCs w:val="20"/>
              </w:rPr>
              <w:t>-</w:t>
            </w:r>
            <w:r>
              <w:rPr>
                <w:b/>
                <w:sz w:val="20"/>
                <w:szCs w:val="20"/>
              </w:rPr>
              <w:t xml:space="preserve"> </w:t>
            </w:r>
            <w:r w:rsidRPr="000C3A2B">
              <w:rPr>
                <w:b/>
                <w:sz w:val="20"/>
                <w:szCs w:val="20"/>
              </w:rPr>
              <w:t>Information et communication interne</w:t>
            </w:r>
            <w:r w:rsidRPr="000C3A2B">
              <w:rPr>
                <w:sz w:val="20"/>
                <w:szCs w:val="20"/>
              </w:rPr>
              <w:t xml:space="preserve"> : </w:t>
            </w:r>
            <w:r>
              <w:rPr>
                <w:sz w:val="20"/>
                <w:szCs w:val="20"/>
              </w:rPr>
              <w:t>acteurs de la communication, principaux outils (</w:t>
            </w:r>
            <w:r w:rsidRPr="000C3A2B">
              <w:rPr>
                <w:sz w:val="20"/>
                <w:szCs w:val="20"/>
              </w:rPr>
              <w:t>système d’information, réseau social d’entreprise, cloud</w:t>
            </w:r>
            <w:r>
              <w:rPr>
                <w:sz w:val="20"/>
                <w:szCs w:val="20"/>
              </w:rPr>
              <w:t>).</w:t>
            </w:r>
          </w:p>
          <w:p w14:paraId="4750A47F" w14:textId="77777777" w:rsidR="00CC5264" w:rsidRPr="000C3A2B" w:rsidRDefault="00CC5264" w:rsidP="005234C2">
            <w:pPr>
              <w:shd w:val="clear" w:color="auto" w:fill="FFFFFF" w:themeFill="background1"/>
              <w:spacing w:after="0" w:line="240" w:lineRule="auto"/>
              <w:rPr>
                <w:sz w:val="20"/>
                <w:szCs w:val="20"/>
              </w:rPr>
            </w:pPr>
          </w:p>
          <w:p w14:paraId="7BC38303" w14:textId="77777777" w:rsidR="00CC5264" w:rsidRDefault="00CC5264" w:rsidP="005234C2">
            <w:pPr>
              <w:spacing w:after="0" w:line="240" w:lineRule="auto"/>
              <w:jc w:val="both"/>
              <w:rPr>
                <w:sz w:val="20"/>
                <w:szCs w:val="20"/>
              </w:rPr>
            </w:pPr>
            <w:r w:rsidRPr="000C3A2B">
              <w:rPr>
                <w:b/>
                <w:sz w:val="20"/>
                <w:szCs w:val="20"/>
              </w:rPr>
              <w:t>-</w:t>
            </w:r>
            <w:r>
              <w:rPr>
                <w:b/>
                <w:sz w:val="20"/>
                <w:szCs w:val="20"/>
              </w:rPr>
              <w:t xml:space="preserve"> Recherche et développement </w:t>
            </w:r>
            <w:r w:rsidRPr="000C3A2B">
              <w:rPr>
                <w:sz w:val="20"/>
                <w:szCs w:val="20"/>
              </w:rPr>
              <w:t>: organisation intra et inter organisationnelle, innovation ouverte</w:t>
            </w:r>
            <w:r>
              <w:rPr>
                <w:sz w:val="20"/>
                <w:szCs w:val="20"/>
              </w:rPr>
              <w:t>.</w:t>
            </w:r>
          </w:p>
          <w:p w14:paraId="1685F2FE" w14:textId="77777777" w:rsidR="00CC5264" w:rsidRDefault="00CC5264" w:rsidP="005234C2">
            <w:pPr>
              <w:spacing w:after="0" w:line="240" w:lineRule="auto"/>
              <w:jc w:val="both"/>
              <w:rPr>
                <w:sz w:val="20"/>
                <w:szCs w:val="20"/>
              </w:rPr>
            </w:pPr>
          </w:p>
          <w:p w14:paraId="2BC7B924" w14:textId="77777777" w:rsidR="00CC5264" w:rsidRDefault="00CC5264" w:rsidP="005234C2">
            <w:pPr>
              <w:spacing w:after="0" w:line="240" w:lineRule="auto"/>
              <w:jc w:val="both"/>
              <w:rPr>
                <w:sz w:val="20"/>
                <w:szCs w:val="20"/>
              </w:rPr>
            </w:pPr>
            <w:r w:rsidRPr="000C3A2B">
              <w:rPr>
                <w:b/>
                <w:sz w:val="20"/>
                <w:szCs w:val="20"/>
              </w:rPr>
              <w:t>-</w:t>
            </w:r>
            <w:r>
              <w:rPr>
                <w:b/>
                <w:sz w:val="20"/>
                <w:szCs w:val="20"/>
              </w:rPr>
              <w:t xml:space="preserve"> </w:t>
            </w:r>
            <w:r w:rsidRPr="000C3A2B">
              <w:rPr>
                <w:b/>
                <w:sz w:val="20"/>
                <w:szCs w:val="20"/>
              </w:rPr>
              <w:t xml:space="preserve">Ressources </w:t>
            </w:r>
            <w:r>
              <w:rPr>
                <w:b/>
                <w:sz w:val="20"/>
                <w:szCs w:val="20"/>
              </w:rPr>
              <w:t>h</w:t>
            </w:r>
            <w:r w:rsidRPr="000C3A2B">
              <w:rPr>
                <w:b/>
                <w:sz w:val="20"/>
                <w:szCs w:val="20"/>
              </w:rPr>
              <w:t>umaines</w:t>
            </w:r>
            <w:r w:rsidRPr="000C3A2B">
              <w:rPr>
                <w:sz w:val="20"/>
                <w:szCs w:val="20"/>
              </w:rPr>
              <w:t xml:space="preserve"> : </w:t>
            </w:r>
            <w:r>
              <w:rPr>
                <w:sz w:val="20"/>
                <w:szCs w:val="20"/>
              </w:rPr>
              <w:t xml:space="preserve">recrutement, évolution de carrière, </w:t>
            </w:r>
            <w:r w:rsidRPr="000C3A2B">
              <w:rPr>
                <w:sz w:val="20"/>
                <w:szCs w:val="20"/>
              </w:rPr>
              <w:t>formation, communication, incitation, nouvelles formes d’organisation du travail, rétribution / contribution</w:t>
            </w:r>
            <w:r>
              <w:rPr>
                <w:sz w:val="20"/>
                <w:szCs w:val="20"/>
              </w:rPr>
              <w:t>.</w:t>
            </w:r>
          </w:p>
          <w:p w14:paraId="28165CC4" w14:textId="77777777" w:rsidR="00CC5264" w:rsidRPr="000C3A2B" w:rsidRDefault="00CC5264" w:rsidP="005234C2">
            <w:pPr>
              <w:spacing w:after="0" w:line="240" w:lineRule="auto"/>
              <w:jc w:val="both"/>
              <w:rPr>
                <w:sz w:val="20"/>
                <w:szCs w:val="20"/>
              </w:rPr>
            </w:pPr>
          </w:p>
          <w:p w14:paraId="7CF19800" w14:textId="77777777" w:rsidR="00CC5264" w:rsidRDefault="00CC5264" w:rsidP="005234C2">
            <w:pPr>
              <w:spacing w:after="0" w:line="240" w:lineRule="auto"/>
              <w:rPr>
                <w:sz w:val="20"/>
                <w:szCs w:val="20"/>
              </w:rPr>
            </w:pPr>
            <w:r w:rsidRPr="000C3A2B">
              <w:rPr>
                <w:b/>
                <w:sz w:val="20"/>
                <w:szCs w:val="20"/>
              </w:rPr>
              <w:t>-</w:t>
            </w:r>
            <w:r>
              <w:rPr>
                <w:b/>
                <w:sz w:val="20"/>
                <w:szCs w:val="20"/>
              </w:rPr>
              <w:t xml:space="preserve"> </w:t>
            </w:r>
            <w:r w:rsidRPr="000C3A2B">
              <w:rPr>
                <w:b/>
                <w:sz w:val="20"/>
                <w:szCs w:val="20"/>
              </w:rPr>
              <w:t>Information et communication externe non commerciale</w:t>
            </w:r>
            <w:r w:rsidRPr="000C3A2B">
              <w:rPr>
                <w:sz w:val="20"/>
                <w:szCs w:val="20"/>
              </w:rPr>
              <w:t> : communication financière, institutionnelle (</w:t>
            </w:r>
            <w:proofErr w:type="spellStart"/>
            <w:r w:rsidRPr="000C3A2B">
              <w:rPr>
                <w:i/>
                <w:sz w:val="20"/>
                <w:szCs w:val="20"/>
              </w:rPr>
              <w:t>corporate</w:t>
            </w:r>
            <w:proofErr w:type="spellEnd"/>
            <w:r w:rsidRPr="000C3A2B">
              <w:rPr>
                <w:sz w:val="20"/>
                <w:szCs w:val="20"/>
              </w:rPr>
              <w:t>), communication de crise</w:t>
            </w:r>
            <w:r>
              <w:rPr>
                <w:sz w:val="20"/>
                <w:szCs w:val="20"/>
              </w:rPr>
              <w:t>.</w:t>
            </w:r>
          </w:p>
          <w:p w14:paraId="5B613F2B" w14:textId="77777777" w:rsidR="00CC5264" w:rsidRPr="000C3A2B" w:rsidRDefault="00CC5264" w:rsidP="005234C2">
            <w:pPr>
              <w:spacing w:after="0" w:line="240" w:lineRule="auto"/>
              <w:rPr>
                <w:sz w:val="20"/>
                <w:szCs w:val="20"/>
              </w:rPr>
            </w:pPr>
          </w:p>
          <w:p w14:paraId="3CC14889" w14:textId="77777777" w:rsidR="00CC5264" w:rsidRPr="000C3A2B" w:rsidRDefault="00CC5264" w:rsidP="005234C2">
            <w:pPr>
              <w:spacing w:after="0" w:line="240" w:lineRule="auto"/>
              <w:rPr>
                <w:sz w:val="20"/>
                <w:szCs w:val="20"/>
              </w:rPr>
            </w:pPr>
            <w:r w:rsidRPr="000C3A2B">
              <w:rPr>
                <w:b/>
                <w:sz w:val="20"/>
                <w:szCs w:val="20"/>
              </w:rPr>
              <w:t>- Finance et contrôle de gestion :</w:t>
            </w:r>
            <w:r w:rsidRPr="000C3A2B">
              <w:rPr>
                <w:sz w:val="20"/>
                <w:szCs w:val="20"/>
              </w:rPr>
              <w:t xml:space="preserve"> pilotage de la performance globale, information financière, organisation des activités financières (interne, externe, </w:t>
            </w:r>
            <w:r>
              <w:rPr>
                <w:sz w:val="20"/>
                <w:szCs w:val="20"/>
              </w:rPr>
              <w:t>c</w:t>
            </w:r>
            <w:r w:rsidRPr="000C3A2B">
              <w:rPr>
                <w:sz w:val="20"/>
                <w:szCs w:val="20"/>
              </w:rPr>
              <w:t xml:space="preserve">entre de </w:t>
            </w:r>
            <w:r>
              <w:rPr>
                <w:sz w:val="20"/>
                <w:szCs w:val="20"/>
              </w:rPr>
              <w:t>s</w:t>
            </w:r>
            <w:r w:rsidRPr="000C3A2B">
              <w:rPr>
                <w:sz w:val="20"/>
                <w:szCs w:val="20"/>
              </w:rPr>
              <w:t xml:space="preserve">ervices </w:t>
            </w:r>
            <w:r>
              <w:rPr>
                <w:sz w:val="20"/>
                <w:szCs w:val="20"/>
              </w:rPr>
              <w:t>p</w:t>
            </w:r>
            <w:r w:rsidRPr="000C3A2B">
              <w:rPr>
                <w:sz w:val="20"/>
                <w:szCs w:val="20"/>
              </w:rPr>
              <w:t>artagés)</w:t>
            </w:r>
          </w:p>
          <w:p w14:paraId="5E088988" w14:textId="77777777" w:rsidR="00CC5264" w:rsidRPr="000C3A2B" w:rsidRDefault="00CC5264" w:rsidP="005234C2">
            <w:pPr>
              <w:spacing w:after="0" w:line="240" w:lineRule="auto"/>
              <w:rPr>
                <w:sz w:val="20"/>
                <w:szCs w:val="20"/>
              </w:rPr>
            </w:pPr>
          </w:p>
          <w:p w14:paraId="0891177A" w14:textId="77777777" w:rsidR="00CC5264" w:rsidRPr="000C3A2B" w:rsidRDefault="00CC5264" w:rsidP="005234C2">
            <w:pPr>
              <w:spacing w:after="0" w:line="240" w:lineRule="auto"/>
              <w:rPr>
                <w:sz w:val="20"/>
                <w:szCs w:val="20"/>
              </w:rPr>
            </w:pPr>
            <w:r w:rsidRPr="00D7413D">
              <w:rPr>
                <w:b/>
                <w:sz w:val="20"/>
                <w:szCs w:val="20"/>
              </w:rPr>
              <w:t xml:space="preserve">- </w:t>
            </w:r>
            <w:r w:rsidRPr="00245919">
              <w:rPr>
                <w:b/>
                <w:sz w:val="20"/>
                <w:szCs w:val="20"/>
              </w:rPr>
              <w:t xml:space="preserve">Problématiques managériales </w:t>
            </w:r>
            <w:r w:rsidRPr="00245919">
              <w:rPr>
                <w:sz w:val="20"/>
                <w:szCs w:val="20"/>
              </w:rPr>
              <w:t>liées à la qualité</w:t>
            </w:r>
            <w:r w:rsidRPr="00D7413D">
              <w:rPr>
                <w:b/>
                <w:sz w:val="20"/>
                <w:szCs w:val="20"/>
              </w:rPr>
              <w:t xml:space="preserve">, </w:t>
            </w:r>
            <w:r w:rsidRPr="00245919">
              <w:rPr>
                <w:sz w:val="20"/>
                <w:szCs w:val="20"/>
              </w:rPr>
              <w:t>aux risques et à l’innovation</w:t>
            </w:r>
            <w:r>
              <w:rPr>
                <w:sz w:val="20"/>
                <w:szCs w:val="20"/>
              </w:rPr>
              <w:t>.</w:t>
            </w:r>
          </w:p>
        </w:tc>
      </w:tr>
    </w:tbl>
    <w:p w14:paraId="32EAEC8D" w14:textId="77777777" w:rsidR="00B64039" w:rsidRDefault="00B64039" w:rsidP="00B452A0">
      <w:pPr>
        <w:jc w:val="both"/>
        <w:rPr>
          <w:rFonts w:ascii="Times New Roman" w:eastAsia="Times New Roman" w:hAnsi="Times New Roman" w:cs="Times New Roman"/>
          <w:sz w:val="24"/>
          <w:szCs w:val="24"/>
          <w:lang w:eastAsia="fr-FR"/>
        </w:rPr>
      </w:pPr>
    </w:p>
    <w:p w14:paraId="768DA44A" w14:textId="5D00C816" w:rsidR="00BD5613" w:rsidRPr="00BD5613" w:rsidRDefault="00BD5613" w:rsidP="00B452A0">
      <w:pPr>
        <w:jc w:val="both"/>
        <w:rPr>
          <w:rFonts w:ascii="Times New Roman" w:eastAsia="Times New Roman" w:hAnsi="Times New Roman" w:cs="Times New Roman"/>
          <w:sz w:val="24"/>
          <w:szCs w:val="24"/>
          <w:lang w:eastAsia="fr-FR"/>
        </w:rPr>
      </w:pPr>
    </w:p>
    <w:p w14:paraId="6F9C0C30" w14:textId="77777777" w:rsidR="00B452A0" w:rsidRPr="00CC5264" w:rsidRDefault="00B452A0" w:rsidP="00B452A0">
      <w:pPr>
        <w:pStyle w:val="Paragraphedeliste"/>
        <w:numPr>
          <w:ilvl w:val="0"/>
          <w:numId w:val="8"/>
        </w:numPr>
        <w:jc w:val="both"/>
        <w:rPr>
          <w:rFonts w:ascii="Times New Roman" w:eastAsia="Times New Roman" w:hAnsi="Times New Roman" w:cs="Times New Roman"/>
          <w:color w:val="0070C0"/>
          <w:sz w:val="24"/>
          <w:szCs w:val="24"/>
          <w:lang w:eastAsia="fr-FR"/>
        </w:rPr>
      </w:pPr>
      <w:r w:rsidRPr="00CC5264">
        <w:rPr>
          <w:rFonts w:ascii="Times New Roman" w:eastAsia="Times New Roman" w:hAnsi="Times New Roman" w:cs="Times New Roman"/>
          <w:color w:val="0070C0"/>
          <w:sz w:val="24"/>
          <w:szCs w:val="24"/>
          <w:lang w:eastAsia="fr-FR"/>
        </w:rPr>
        <w:t>Pour pleinement maîtriser cette compétence, il est nécessaire de  :</w:t>
      </w:r>
    </w:p>
    <w:p w14:paraId="508C786F" w14:textId="77777777" w:rsidR="00B452A0" w:rsidRPr="00CC5264" w:rsidRDefault="00B452A0" w:rsidP="00B452A0">
      <w:pPr>
        <w:pStyle w:val="Paragraphedeliste"/>
        <w:numPr>
          <w:ilvl w:val="1"/>
          <w:numId w:val="8"/>
        </w:numPr>
        <w:jc w:val="both"/>
        <w:rPr>
          <w:rFonts w:ascii="Times New Roman" w:eastAsia="Times New Roman" w:hAnsi="Times New Roman" w:cs="Times New Roman"/>
          <w:i/>
          <w:color w:val="0070C0"/>
          <w:sz w:val="24"/>
          <w:szCs w:val="24"/>
          <w:lang w:eastAsia="fr-FR"/>
        </w:rPr>
      </w:pPr>
      <w:r w:rsidRPr="00CC5264">
        <w:rPr>
          <w:rFonts w:ascii="Times New Roman" w:eastAsia="Times New Roman" w:hAnsi="Times New Roman" w:cs="Times New Roman"/>
          <w:color w:val="0070C0"/>
          <w:sz w:val="24"/>
          <w:szCs w:val="24"/>
          <w:lang w:eastAsia="fr-FR"/>
        </w:rPr>
        <w:t>Identifier les principales activités de Devialet </w:t>
      </w:r>
      <w:r w:rsidRPr="00CC5264">
        <w:rPr>
          <w:rFonts w:ascii="Times New Roman" w:eastAsia="Times New Roman" w:hAnsi="Times New Roman" w:cs="Times New Roman"/>
          <w:color w:val="0070C0"/>
          <w:sz w:val="24"/>
          <w:szCs w:val="24"/>
          <w:lang w:eastAsia="fr-FR"/>
        </w:rPr>
        <w:sym w:font="Wingdings" w:char="F0E0"/>
      </w:r>
      <w:r w:rsidRPr="00CC5264">
        <w:rPr>
          <w:rFonts w:ascii="Times New Roman" w:eastAsia="Times New Roman" w:hAnsi="Times New Roman" w:cs="Times New Roman"/>
          <w:color w:val="0070C0"/>
          <w:sz w:val="24"/>
          <w:szCs w:val="24"/>
          <w:lang w:eastAsia="fr-FR"/>
        </w:rPr>
        <w:t xml:space="preserve"> </w:t>
      </w:r>
      <w:r w:rsidRPr="00CC5264">
        <w:rPr>
          <w:rFonts w:ascii="Times New Roman" w:eastAsia="Times New Roman" w:hAnsi="Times New Roman" w:cs="Times New Roman"/>
          <w:i/>
          <w:color w:val="0070C0"/>
          <w:sz w:val="24"/>
          <w:szCs w:val="24"/>
          <w:lang w:eastAsia="fr-FR"/>
        </w:rPr>
        <w:t xml:space="preserve">une </w:t>
      </w:r>
      <w:r w:rsidRPr="00CC5264">
        <w:rPr>
          <w:rFonts w:ascii="Times New Roman" w:eastAsia="Times New Roman" w:hAnsi="Times New Roman" w:cs="Times New Roman"/>
          <w:b/>
          <w:i/>
          <w:color w:val="0070C0"/>
          <w:sz w:val="24"/>
          <w:szCs w:val="24"/>
          <w:lang w:eastAsia="fr-FR"/>
        </w:rPr>
        <w:t>structuration</w:t>
      </w:r>
      <w:r w:rsidRPr="00CC5264">
        <w:rPr>
          <w:rFonts w:ascii="Times New Roman" w:eastAsia="Times New Roman" w:hAnsi="Times New Roman" w:cs="Times New Roman"/>
          <w:i/>
          <w:color w:val="0070C0"/>
          <w:sz w:val="24"/>
          <w:szCs w:val="24"/>
          <w:lang w:eastAsia="fr-FR"/>
        </w:rPr>
        <w:t xml:space="preserve"> en fonction de ces activités est ainsi attendue. Sans que ce ne soit indispensable, une distinction activités principales / activités de soutien est à valoriser.</w:t>
      </w:r>
    </w:p>
    <w:p w14:paraId="37F522DA" w14:textId="77777777" w:rsidR="00B452A0" w:rsidRPr="00CC5264" w:rsidRDefault="00B452A0" w:rsidP="00B452A0">
      <w:pPr>
        <w:pStyle w:val="Paragraphedeliste"/>
        <w:numPr>
          <w:ilvl w:val="1"/>
          <w:numId w:val="8"/>
        </w:numPr>
        <w:jc w:val="both"/>
        <w:rPr>
          <w:rFonts w:ascii="Times New Roman" w:eastAsia="Times New Roman" w:hAnsi="Times New Roman" w:cs="Times New Roman"/>
          <w:i/>
          <w:color w:val="0070C0"/>
          <w:sz w:val="24"/>
          <w:szCs w:val="24"/>
          <w:lang w:eastAsia="fr-FR"/>
        </w:rPr>
      </w:pPr>
      <w:r w:rsidRPr="00CC5264">
        <w:rPr>
          <w:rFonts w:ascii="Times New Roman" w:eastAsia="Times New Roman" w:hAnsi="Times New Roman" w:cs="Times New Roman"/>
          <w:color w:val="0070C0"/>
          <w:sz w:val="24"/>
          <w:szCs w:val="24"/>
          <w:lang w:eastAsia="fr-FR"/>
        </w:rPr>
        <w:t xml:space="preserve">Repérer les facteurs clés de succès du marché audio et les compétences distinctives de Devialet afin de justifier en quoi Devialet est plus haut de gamme que le reste du marché </w:t>
      </w:r>
      <w:r w:rsidRPr="00CC5264">
        <w:rPr>
          <w:rFonts w:ascii="Times New Roman" w:eastAsia="Times New Roman" w:hAnsi="Times New Roman" w:cs="Times New Roman"/>
          <w:color w:val="0070C0"/>
          <w:sz w:val="24"/>
          <w:szCs w:val="24"/>
          <w:lang w:eastAsia="fr-FR"/>
        </w:rPr>
        <w:sym w:font="Wingdings" w:char="F0E0"/>
      </w:r>
      <w:r w:rsidRPr="00CC5264">
        <w:rPr>
          <w:rFonts w:ascii="Times New Roman" w:eastAsia="Times New Roman" w:hAnsi="Times New Roman" w:cs="Times New Roman"/>
          <w:color w:val="0070C0"/>
          <w:sz w:val="24"/>
          <w:szCs w:val="24"/>
          <w:lang w:eastAsia="fr-FR"/>
        </w:rPr>
        <w:t xml:space="preserve"> </w:t>
      </w:r>
      <w:r w:rsidRPr="00CC5264">
        <w:rPr>
          <w:rFonts w:ascii="Times New Roman" w:eastAsia="Times New Roman" w:hAnsi="Times New Roman" w:cs="Times New Roman"/>
          <w:i/>
          <w:color w:val="0070C0"/>
          <w:sz w:val="24"/>
          <w:szCs w:val="24"/>
          <w:lang w:eastAsia="fr-FR"/>
        </w:rPr>
        <w:t xml:space="preserve">le candidat doit </w:t>
      </w:r>
      <w:r w:rsidRPr="00CC5264">
        <w:rPr>
          <w:rFonts w:ascii="Times New Roman" w:eastAsia="Times New Roman" w:hAnsi="Times New Roman" w:cs="Times New Roman"/>
          <w:b/>
          <w:i/>
          <w:color w:val="0070C0"/>
          <w:sz w:val="24"/>
          <w:szCs w:val="24"/>
          <w:lang w:eastAsia="fr-FR"/>
        </w:rPr>
        <w:t>expliquer</w:t>
      </w:r>
      <w:r w:rsidRPr="00CC5264">
        <w:rPr>
          <w:rFonts w:ascii="Times New Roman" w:eastAsia="Times New Roman" w:hAnsi="Times New Roman" w:cs="Times New Roman"/>
          <w:i/>
          <w:color w:val="0070C0"/>
          <w:sz w:val="24"/>
          <w:szCs w:val="24"/>
          <w:lang w:eastAsia="fr-FR"/>
        </w:rPr>
        <w:t xml:space="preserve"> en quoi les éléments présentés comme « contribution au positionnement haut de gamme » contribuent effectivement à se démarquer du marché par le haut.</w:t>
      </w:r>
    </w:p>
    <w:p w14:paraId="5246C795" w14:textId="77777777" w:rsidR="00B452A0" w:rsidRPr="00CC5264" w:rsidRDefault="00B452A0" w:rsidP="00B452A0">
      <w:pPr>
        <w:pStyle w:val="Paragraphedeliste"/>
        <w:numPr>
          <w:ilvl w:val="1"/>
          <w:numId w:val="8"/>
        </w:numPr>
        <w:jc w:val="both"/>
        <w:rPr>
          <w:rFonts w:ascii="Times New Roman" w:eastAsia="Times New Roman" w:hAnsi="Times New Roman" w:cs="Times New Roman"/>
          <w:i/>
          <w:color w:val="0070C0"/>
          <w:sz w:val="24"/>
          <w:szCs w:val="24"/>
          <w:lang w:eastAsia="fr-FR"/>
        </w:rPr>
      </w:pPr>
      <w:r w:rsidRPr="00CC5264">
        <w:rPr>
          <w:rFonts w:ascii="Times New Roman" w:eastAsia="Times New Roman" w:hAnsi="Times New Roman" w:cs="Times New Roman"/>
          <w:color w:val="0070C0"/>
          <w:sz w:val="24"/>
          <w:szCs w:val="24"/>
          <w:lang w:eastAsia="fr-FR"/>
        </w:rPr>
        <w:t>Repérer les moyens et outils de chaque activité contribuant au positionnement haut de gamme </w:t>
      </w:r>
      <w:r w:rsidRPr="00CC5264">
        <w:rPr>
          <w:rFonts w:ascii="Times New Roman" w:eastAsia="Times New Roman" w:hAnsi="Times New Roman" w:cs="Times New Roman"/>
          <w:color w:val="0070C0"/>
          <w:sz w:val="24"/>
          <w:szCs w:val="24"/>
          <w:lang w:eastAsia="fr-FR"/>
        </w:rPr>
        <w:sym w:font="Wingdings" w:char="F0E0"/>
      </w:r>
      <w:r w:rsidRPr="00CC5264">
        <w:rPr>
          <w:rFonts w:ascii="Times New Roman" w:eastAsia="Times New Roman" w:hAnsi="Times New Roman" w:cs="Times New Roman"/>
          <w:color w:val="0070C0"/>
          <w:sz w:val="24"/>
          <w:szCs w:val="24"/>
          <w:lang w:eastAsia="fr-FR"/>
        </w:rPr>
        <w:t xml:space="preserve"> </w:t>
      </w:r>
      <w:r w:rsidRPr="00CC5264">
        <w:rPr>
          <w:rFonts w:ascii="Times New Roman" w:eastAsia="Times New Roman" w:hAnsi="Times New Roman" w:cs="Times New Roman"/>
          <w:i/>
          <w:color w:val="0070C0"/>
          <w:sz w:val="24"/>
          <w:szCs w:val="24"/>
          <w:lang w:eastAsia="fr-FR"/>
        </w:rPr>
        <w:t xml:space="preserve">un </w:t>
      </w:r>
      <w:r w:rsidRPr="00CC5264">
        <w:rPr>
          <w:rFonts w:ascii="Times New Roman" w:eastAsia="Times New Roman" w:hAnsi="Times New Roman" w:cs="Times New Roman"/>
          <w:b/>
          <w:i/>
          <w:color w:val="0070C0"/>
          <w:sz w:val="24"/>
          <w:szCs w:val="24"/>
          <w:lang w:eastAsia="fr-FR"/>
        </w:rPr>
        <w:t>travail de sélection</w:t>
      </w:r>
      <w:r w:rsidRPr="00CC5264">
        <w:rPr>
          <w:rFonts w:ascii="Times New Roman" w:eastAsia="Times New Roman" w:hAnsi="Times New Roman" w:cs="Times New Roman"/>
          <w:i/>
          <w:color w:val="0070C0"/>
          <w:sz w:val="24"/>
          <w:szCs w:val="24"/>
          <w:lang w:eastAsia="fr-FR"/>
        </w:rPr>
        <w:t xml:space="preserve"> est ainsi attendu pour que seuls les éléments contribuant au positionnement haut de gamme soient présentés et non tous les aspects opérationnels présents dans le cas ; le recours à du </w:t>
      </w:r>
      <w:r w:rsidRPr="00CC5264">
        <w:rPr>
          <w:rFonts w:ascii="Times New Roman" w:eastAsia="Times New Roman" w:hAnsi="Times New Roman" w:cs="Times New Roman"/>
          <w:b/>
          <w:i/>
          <w:color w:val="0070C0"/>
          <w:sz w:val="24"/>
          <w:szCs w:val="24"/>
          <w:lang w:eastAsia="fr-FR"/>
        </w:rPr>
        <w:t>vocabulaire spécifique adapté</w:t>
      </w:r>
      <w:r w:rsidRPr="00CC5264">
        <w:rPr>
          <w:rFonts w:ascii="Times New Roman" w:eastAsia="Times New Roman" w:hAnsi="Times New Roman" w:cs="Times New Roman"/>
          <w:i/>
          <w:color w:val="0070C0"/>
          <w:sz w:val="24"/>
          <w:szCs w:val="24"/>
          <w:lang w:eastAsia="fr-FR"/>
        </w:rPr>
        <w:t xml:space="preserve"> à chaque activité est également souhaité.</w:t>
      </w:r>
    </w:p>
    <w:p w14:paraId="64087732" w14:textId="50C3FF0D" w:rsidR="00BD5613" w:rsidRPr="00BD5613" w:rsidRDefault="00BD5613" w:rsidP="00B452A0">
      <w:pPr>
        <w:jc w:val="both"/>
        <w:rPr>
          <w:rFonts w:ascii="Times New Roman" w:eastAsia="Times New Roman" w:hAnsi="Times New Roman" w:cs="Times New Roman"/>
          <w:b/>
          <w:sz w:val="24"/>
          <w:szCs w:val="24"/>
          <w:lang w:eastAsia="fr-FR"/>
        </w:rPr>
      </w:pPr>
      <w:r w:rsidRPr="00BD5613">
        <w:rPr>
          <w:rFonts w:ascii="Times New Roman" w:eastAsia="Times New Roman" w:hAnsi="Times New Roman" w:cs="Times New Roman"/>
          <w:b/>
          <w:sz w:val="24"/>
          <w:szCs w:val="24"/>
          <w:lang w:eastAsia="fr-FR"/>
        </w:rPr>
        <w:t>Éléments des réponses</w:t>
      </w:r>
    </w:p>
    <w:p w14:paraId="02C2D82B" w14:textId="05F00550" w:rsidR="00B452A0" w:rsidRPr="00CC5264" w:rsidRDefault="00B452A0" w:rsidP="00BD561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Les principales activités contribuant au positionnement haut de gamme de Devialet sont les activités de recherche et développement, de production, de marketing, soutenues par l’activité de recrutement.</w:t>
      </w:r>
    </w:p>
    <w:p w14:paraId="07EB8F51" w14:textId="1BAD084C" w:rsidR="00B452A0" w:rsidRPr="00CC5264" w:rsidRDefault="00B452A0" w:rsidP="00BD561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 xml:space="preserve">Il s’agit pour Devialet d’être en mesure de proposer une offre premium répondant aux attentes des audiophiles et personnes aisées, caractérisée par : </w:t>
      </w:r>
      <w:r w:rsidRPr="00CC5264">
        <w:rPr>
          <w:rFonts w:ascii="Times New Roman" w:eastAsia="Times New Roman" w:hAnsi="Times New Roman" w:cs="Times New Roman"/>
          <w:b/>
          <w:sz w:val="24"/>
          <w:szCs w:val="24"/>
          <w:lang w:eastAsia="fr-FR"/>
        </w:rPr>
        <w:t xml:space="preserve">un son de meilleure qualité que ses concurrents (le </w:t>
      </w:r>
      <w:proofErr w:type="spellStart"/>
      <w:r w:rsidRPr="00CC5264">
        <w:rPr>
          <w:rFonts w:ascii="Times New Roman" w:eastAsia="Times New Roman" w:hAnsi="Times New Roman" w:cs="Times New Roman"/>
          <w:b/>
          <w:sz w:val="24"/>
          <w:szCs w:val="24"/>
          <w:lang w:eastAsia="fr-FR"/>
        </w:rPr>
        <w:t>son</w:t>
      </w:r>
      <w:proofErr w:type="spellEnd"/>
      <w:r w:rsidRPr="00CC5264">
        <w:rPr>
          <w:rFonts w:ascii="Times New Roman" w:eastAsia="Times New Roman" w:hAnsi="Times New Roman" w:cs="Times New Roman"/>
          <w:b/>
          <w:sz w:val="24"/>
          <w:szCs w:val="24"/>
          <w:lang w:eastAsia="fr-FR"/>
        </w:rPr>
        <w:t xml:space="preserve"> le plus pur possible)</w:t>
      </w:r>
      <w:r w:rsidRPr="00CC5264">
        <w:rPr>
          <w:rFonts w:ascii="Times New Roman" w:eastAsia="Times New Roman" w:hAnsi="Times New Roman" w:cs="Times New Roman"/>
          <w:sz w:val="24"/>
          <w:szCs w:val="24"/>
          <w:lang w:eastAsia="fr-FR"/>
        </w:rPr>
        <w:t xml:space="preserve"> </w:t>
      </w:r>
      <w:r w:rsidRPr="00CC5264">
        <w:rPr>
          <w:rFonts w:ascii="Times New Roman" w:eastAsia="Times New Roman" w:hAnsi="Times New Roman" w:cs="Times New Roman"/>
          <w:b/>
          <w:sz w:val="24"/>
          <w:szCs w:val="24"/>
          <w:lang w:eastAsia="fr-FR"/>
        </w:rPr>
        <w:t>ET un produit design</w:t>
      </w:r>
      <w:r w:rsidRPr="00CC5264">
        <w:rPr>
          <w:rFonts w:ascii="Times New Roman" w:eastAsia="Times New Roman" w:hAnsi="Times New Roman" w:cs="Times New Roman"/>
          <w:sz w:val="24"/>
          <w:szCs w:val="24"/>
          <w:lang w:eastAsia="fr-FR"/>
        </w:rPr>
        <w:t xml:space="preserve">. Afin de rester meilleur que ses </w:t>
      </w:r>
      <w:r w:rsidR="009E3863" w:rsidRPr="00CC5264">
        <w:rPr>
          <w:rFonts w:ascii="Times New Roman" w:eastAsia="Times New Roman" w:hAnsi="Times New Roman" w:cs="Times New Roman"/>
          <w:sz w:val="24"/>
          <w:szCs w:val="24"/>
          <w:lang w:eastAsia="fr-FR"/>
        </w:rPr>
        <w:t>concurrents</w:t>
      </w:r>
      <w:r w:rsidRPr="00CC5264">
        <w:rPr>
          <w:rFonts w:ascii="Times New Roman" w:eastAsia="Times New Roman" w:hAnsi="Times New Roman" w:cs="Times New Roman"/>
          <w:sz w:val="24"/>
          <w:szCs w:val="24"/>
          <w:lang w:eastAsia="fr-FR"/>
        </w:rPr>
        <w:t>, il semble essentiel pour Devialet de ne pas être copié.</w:t>
      </w:r>
    </w:p>
    <w:p w14:paraId="72E5BFEC" w14:textId="7B08BD9D" w:rsidR="00B452A0" w:rsidRPr="00CC5264" w:rsidRDefault="00B452A0" w:rsidP="00BD5613">
      <w:pPr>
        <w:pStyle w:val="Paragraphedeliste"/>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u w:val="single"/>
          <w:lang w:eastAsia="fr-FR"/>
        </w:rPr>
        <w:t>L’activité de R&amp;D</w:t>
      </w:r>
      <w:r w:rsidRPr="00CC5264">
        <w:rPr>
          <w:rFonts w:ascii="Times New Roman" w:eastAsia="Times New Roman" w:hAnsi="Times New Roman" w:cs="Times New Roman"/>
          <w:sz w:val="24"/>
          <w:szCs w:val="24"/>
          <w:lang w:eastAsia="fr-FR"/>
        </w:rPr>
        <w:t xml:space="preserve"> : </w:t>
      </w:r>
      <w:r w:rsidRPr="00CC5264">
        <w:rPr>
          <w:rFonts w:ascii="Times New Roman" w:eastAsia="Times New Roman" w:hAnsi="Times New Roman" w:cs="Times New Roman"/>
          <w:color w:val="2B2B2B"/>
          <w:sz w:val="24"/>
          <w:szCs w:val="24"/>
          <w:lang w:eastAsia="fr-FR"/>
        </w:rPr>
        <w:t xml:space="preserve">Cherchant à proposer le meilleur produit dans chacune de ses catégories de produits, Devialet dispose de son propre centre de R&amp;D. Les efforts portent à la fois sur les </w:t>
      </w:r>
      <w:r w:rsidRPr="00CC5264">
        <w:rPr>
          <w:rFonts w:ascii="Times New Roman" w:eastAsia="Times New Roman" w:hAnsi="Times New Roman" w:cs="Times New Roman"/>
          <w:b/>
          <w:color w:val="2B2B2B"/>
          <w:sz w:val="24"/>
          <w:szCs w:val="24"/>
          <w:lang w:eastAsia="fr-FR"/>
        </w:rPr>
        <w:t>défis technologies liés à la qualité du son et sur le design</w:t>
      </w:r>
      <w:r w:rsidRPr="00CC5264">
        <w:rPr>
          <w:rFonts w:ascii="Times New Roman" w:eastAsia="Times New Roman" w:hAnsi="Times New Roman" w:cs="Times New Roman"/>
          <w:color w:val="2B2B2B"/>
          <w:sz w:val="24"/>
          <w:szCs w:val="24"/>
          <w:lang w:eastAsia="fr-FR"/>
        </w:rPr>
        <w:t xml:space="preserve"> (défi : volumes importants pour assurer une puissance et qualité de son dans des enceintes petites). </w:t>
      </w:r>
      <w:proofErr w:type="gramStart"/>
      <w:r w:rsidRPr="00CC5264">
        <w:rPr>
          <w:rFonts w:ascii="Times New Roman" w:eastAsia="Times New Roman" w:hAnsi="Times New Roman" w:cs="Times New Roman"/>
          <w:color w:val="2B2B2B"/>
          <w:sz w:val="24"/>
          <w:szCs w:val="24"/>
          <w:lang w:eastAsia="fr-FR"/>
        </w:rPr>
        <w:t>Avec  +</w:t>
      </w:r>
      <w:proofErr w:type="gramEnd"/>
      <w:r w:rsidRPr="00CC5264">
        <w:rPr>
          <w:rFonts w:ascii="Times New Roman" w:eastAsia="Times New Roman" w:hAnsi="Times New Roman" w:cs="Times New Roman"/>
          <w:color w:val="2B2B2B"/>
          <w:sz w:val="24"/>
          <w:szCs w:val="24"/>
          <w:lang w:eastAsia="fr-FR"/>
        </w:rPr>
        <w:t xml:space="preserve"> de 500000 heures de R&amp;D pour la </w:t>
      </w:r>
      <w:proofErr w:type="spellStart"/>
      <w:r w:rsidRPr="00CC5264">
        <w:rPr>
          <w:rFonts w:ascii="Times New Roman" w:eastAsia="Times New Roman" w:hAnsi="Times New Roman" w:cs="Times New Roman"/>
          <w:color w:val="2B2B2B"/>
          <w:sz w:val="24"/>
          <w:szCs w:val="24"/>
          <w:lang w:eastAsia="fr-FR"/>
        </w:rPr>
        <w:t>Reactor</w:t>
      </w:r>
      <w:proofErr w:type="spellEnd"/>
      <w:r w:rsidRPr="00CC5264">
        <w:rPr>
          <w:rFonts w:ascii="Times New Roman" w:eastAsia="Times New Roman" w:hAnsi="Times New Roman" w:cs="Times New Roman"/>
          <w:color w:val="2B2B2B"/>
          <w:sz w:val="24"/>
          <w:szCs w:val="24"/>
          <w:lang w:eastAsia="fr-FR"/>
        </w:rPr>
        <w:t xml:space="preserve"> solution, </w:t>
      </w:r>
      <w:proofErr w:type="spellStart"/>
      <w:r w:rsidRPr="00CC5264">
        <w:rPr>
          <w:rFonts w:ascii="Times New Roman" w:eastAsia="Times New Roman" w:hAnsi="Times New Roman" w:cs="Times New Roman"/>
          <w:color w:val="2B2B2B"/>
          <w:sz w:val="24"/>
          <w:szCs w:val="24"/>
          <w:lang w:eastAsia="fr-FR"/>
        </w:rPr>
        <w:t>Devialet</w:t>
      </w:r>
      <w:proofErr w:type="spellEnd"/>
      <w:r w:rsidRPr="00CC5264">
        <w:rPr>
          <w:rFonts w:ascii="Times New Roman" w:eastAsia="Times New Roman" w:hAnsi="Times New Roman" w:cs="Times New Roman"/>
          <w:color w:val="2B2B2B"/>
          <w:sz w:val="24"/>
          <w:szCs w:val="24"/>
          <w:lang w:eastAsia="fr-FR"/>
        </w:rPr>
        <w:t xml:space="preserve"> propose ainsi une forme ronde épurée </w:t>
      </w:r>
      <w:r w:rsidRPr="00CC5264">
        <w:rPr>
          <w:rFonts w:ascii="Times New Roman" w:eastAsia="Times New Roman" w:hAnsi="Times New Roman" w:cs="Times New Roman"/>
          <w:color w:val="333333"/>
          <w:sz w:val="24"/>
          <w:szCs w:val="24"/>
          <w:lang w:eastAsia="fr-FR"/>
        </w:rPr>
        <w:t>tout en laissant apparent un radiateur à l'arrière</w:t>
      </w:r>
      <w:r w:rsidRPr="00CC5264">
        <w:rPr>
          <w:rFonts w:ascii="Times New Roman" w:eastAsia="Times New Roman" w:hAnsi="Times New Roman" w:cs="Times New Roman"/>
          <w:color w:val="2B2B2B"/>
          <w:sz w:val="24"/>
          <w:szCs w:val="24"/>
          <w:lang w:eastAsia="fr-FR"/>
        </w:rPr>
        <w:t>. 3 ans de R&amp;D ont également été nécessaires pour développer la Freebox Delta (</w:t>
      </w:r>
      <w:r w:rsidRPr="00CC5264">
        <w:rPr>
          <w:rFonts w:ascii="Times New Roman" w:eastAsia="Times New Roman" w:hAnsi="Times New Roman" w:cs="Times New Roman"/>
          <w:sz w:val="24"/>
          <w:szCs w:val="24"/>
          <w:lang w:eastAsia="fr-FR"/>
        </w:rPr>
        <w:t xml:space="preserve"> 6 </w:t>
      </w:r>
      <w:r w:rsidR="009E3863" w:rsidRPr="00CC5264">
        <w:rPr>
          <w:rFonts w:ascii="Times New Roman" w:eastAsia="Times New Roman" w:hAnsi="Times New Roman" w:cs="Times New Roman"/>
          <w:sz w:val="24"/>
          <w:szCs w:val="24"/>
          <w:lang w:eastAsia="fr-FR"/>
        </w:rPr>
        <w:t>haut-parleurs</w:t>
      </w:r>
      <w:r w:rsidRPr="00CC5264">
        <w:rPr>
          <w:rFonts w:ascii="Times New Roman" w:eastAsia="Times New Roman" w:hAnsi="Times New Roman" w:cs="Times New Roman"/>
          <w:sz w:val="24"/>
          <w:szCs w:val="24"/>
          <w:lang w:eastAsia="fr-FR"/>
        </w:rPr>
        <w:t xml:space="preserve">). Le produit est suffisamment complexe pour ne pas pouvoir être facilement copié. </w:t>
      </w:r>
    </w:p>
    <w:p w14:paraId="7300B2CF" w14:textId="73154DFA" w:rsidR="00B452A0" w:rsidRPr="00CC5264" w:rsidRDefault="00B452A0" w:rsidP="00BD5613">
      <w:pPr>
        <w:pStyle w:val="Paragraphedeliste"/>
        <w:numPr>
          <w:ilvl w:val="0"/>
          <w:numId w:val="7"/>
        </w:numPr>
        <w:spacing w:before="100" w:beforeAutospacing="1" w:after="100" w:afterAutospacing="1" w:line="240" w:lineRule="auto"/>
        <w:jc w:val="both"/>
        <w:rPr>
          <w:rFonts w:ascii="Times New Roman" w:eastAsia="Times New Roman" w:hAnsi="Times New Roman" w:cs="Times New Roman"/>
          <w:color w:val="2B2B2B"/>
          <w:sz w:val="24"/>
          <w:szCs w:val="24"/>
          <w:lang w:eastAsia="fr-FR"/>
        </w:rPr>
      </w:pPr>
      <w:r w:rsidRPr="00CC5264">
        <w:rPr>
          <w:rFonts w:ascii="Times New Roman" w:eastAsia="Times New Roman" w:hAnsi="Times New Roman" w:cs="Times New Roman"/>
          <w:color w:val="2B2B2B"/>
          <w:sz w:val="24"/>
          <w:szCs w:val="24"/>
          <w:u w:val="single"/>
          <w:lang w:eastAsia="fr-FR"/>
        </w:rPr>
        <w:t>L’activité de production</w:t>
      </w:r>
      <w:r w:rsidRPr="00CC5264">
        <w:rPr>
          <w:rFonts w:ascii="Times New Roman" w:eastAsia="Times New Roman" w:hAnsi="Times New Roman" w:cs="Times New Roman"/>
          <w:color w:val="2B2B2B"/>
          <w:sz w:val="24"/>
          <w:szCs w:val="24"/>
          <w:lang w:eastAsia="fr-FR"/>
        </w:rPr>
        <w:t xml:space="preserve"> : Un positionnement haut de gamme n’est possible que si le produit est de grande qualité voire inégalé. C’est la raison pour laquelle Devialet a choisi une </w:t>
      </w:r>
      <w:r w:rsidRPr="00CC5264">
        <w:rPr>
          <w:rFonts w:ascii="Times New Roman" w:eastAsia="Times New Roman" w:hAnsi="Times New Roman" w:cs="Times New Roman"/>
          <w:b/>
          <w:color w:val="2B2B2B"/>
          <w:sz w:val="24"/>
          <w:szCs w:val="24"/>
          <w:lang w:eastAsia="fr-FR"/>
        </w:rPr>
        <w:t>production locale</w:t>
      </w:r>
      <w:r w:rsidRPr="00CC5264">
        <w:rPr>
          <w:rFonts w:ascii="Times New Roman" w:eastAsia="Times New Roman" w:hAnsi="Times New Roman" w:cs="Times New Roman"/>
          <w:color w:val="2B2B2B"/>
          <w:sz w:val="24"/>
          <w:szCs w:val="24"/>
          <w:lang w:eastAsia="fr-FR"/>
        </w:rPr>
        <w:t xml:space="preserve"> </w:t>
      </w:r>
      <w:r w:rsidRPr="00CC5264">
        <w:rPr>
          <w:rFonts w:ascii="Times New Roman" w:eastAsia="Times New Roman" w:hAnsi="Times New Roman" w:cs="Times New Roman"/>
          <w:color w:val="000000" w:themeColor="text1"/>
          <w:sz w:val="24"/>
          <w:szCs w:val="24"/>
          <w:lang w:eastAsia="fr-FR"/>
        </w:rPr>
        <w:t xml:space="preserve">(moindre qualité en Asie) mais aussi une </w:t>
      </w:r>
      <w:r w:rsidRPr="00CC5264">
        <w:rPr>
          <w:rFonts w:ascii="Times New Roman" w:eastAsia="Times New Roman" w:hAnsi="Times New Roman" w:cs="Times New Roman"/>
          <w:b/>
          <w:color w:val="000000" w:themeColor="text1"/>
          <w:sz w:val="24"/>
          <w:szCs w:val="24"/>
          <w:lang w:eastAsia="fr-FR"/>
        </w:rPr>
        <w:t>production en propre</w:t>
      </w:r>
      <w:r w:rsidRPr="00CC5264">
        <w:rPr>
          <w:rFonts w:ascii="Times New Roman" w:eastAsia="Times New Roman" w:hAnsi="Times New Roman" w:cs="Times New Roman"/>
          <w:color w:val="000000" w:themeColor="text1"/>
          <w:sz w:val="24"/>
          <w:szCs w:val="24"/>
          <w:lang w:eastAsia="fr-FR"/>
        </w:rPr>
        <w:t xml:space="preserve"> (en interne). Les relations entre ingénieurs R&amp;</w:t>
      </w:r>
      <w:r w:rsidR="009E3863">
        <w:rPr>
          <w:rFonts w:ascii="Times New Roman" w:eastAsia="Times New Roman" w:hAnsi="Times New Roman" w:cs="Times New Roman"/>
          <w:color w:val="000000" w:themeColor="text1"/>
          <w:sz w:val="24"/>
          <w:szCs w:val="24"/>
          <w:lang w:eastAsia="fr-FR"/>
        </w:rPr>
        <w:t>D</w:t>
      </w:r>
      <w:r w:rsidRPr="00CC5264">
        <w:rPr>
          <w:rFonts w:ascii="Times New Roman" w:eastAsia="Times New Roman" w:hAnsi="Times New Roman" w:cs="Times New Roman"/>
          <w:color w:val="000000" w:themeColor="text1"/>
          <w:sz w:val="24"/>
          <w:szCs w:val="24"/>
          <w:lang w:eastAsia="fr-FR"/>
        </w:rPr>
        <w:t xml:space="preserve"> et équipes de production s’en trouvent facilitées (le produit sortant des usines de Devialet correspond ainsi bien à ce qui a été développé par la R&amp;D). La compétence distinctive de développement et production d’une enceinte à la fois design et hautement technologique est également préservée : la production en interne limite les fuites (et donc la contrefaçon ou les copies). La production locale permet également de répondre aux attentes de la société (production éthique et responsable), contribuant ainsi à la bonne image de Devialet.</w:t>
      </w:r>
    </w:p>
    <w:p w14:paraId="7CD8B159" w14:textId="77777777" w:rsidR="00B452A0" w:rsidRPr="00CC5264" w:rsidRDefault="00B452A0" w:rsidP="00BD5613">
      <w:pPr>
        <w:pStyle w:val="Paragraphedeliste"/>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 xml:space="preserve">Les activités de R&amp;D et production combinées constituent en soi des </w:t>
      </w:r>
      <w:r w:rsidRPr="00CC5264">
        <w:rPr>
          <w:rFonts w:ascii="Times New Roman" w:eastAsia="Times New Roman" w:hAnsi="Times New Roman" w:cs="Times New Roman"/>
          <w:b/>
          <w:sz w:val="24"/>
          <w:szCs w:val="24"/>
          <w:lang w:eastAsia="fr-FR"/>
        </w:rPr>
        <w:t>barrières à l’entrée</w:t>
      </w:r>
      <w:r w:rsidRPr="00CC5264">
        <w:rPr>
          <w:rFonts w:ascii="Times New Roman" w:eastAsia="Times New Roman" w:hAnsi="Times New Roman" w:cs="Times New Roman"/>
          <w:sz w:val="24"/>
          <w:szCs w:val="24"/>
          <w:lang w:eastAsia="fr-FR"/>
        </w:rPr>
        <w:t xml:space="preserve"> permettant à l’offre de Devialet de rester distinctive (et donc plus premium).</w:t>
      </w:r>
    </w:p>
    <w:p w14:paraId="6977F0D8" w14:textId="77777777" w:rsidR="00B452A0" w:rsidRPr="00CC5264" w:rsidRDefault="00B452A0" w:rsidP="00BD5613">
      <w:pPr>
        <w:pStyle w:val="Paragraphedeliste"/>
        <w:numPr>
          <w:ilvl w:val="0"/>
          <w:numId w:val="7"/>
        </w:numPr>
        <w:spacing w:before="100" w:beforeAutospacing="1" w:after="100" w:afterAutospacing="1" w:line="240" w:lineRule="auto"/>
        <w:jc w:val="both"/>
        <w:rPr>
          <w:rFonts w:ascii="Times New Roman" w:eastAsia="Times New Roman" w:hAnsi="Times New Roman" w:cs="Times New Roman"/>
          <w:color w:val="2B2B2B"/>
          <w:sz w:val="24"/>
          <w:szCs w:val="24"/>
          <w:lang w:eastAsia="fr-FR"/>
        </w:rPr>
      </w:pPr>
      <w:r w:rsidRPr="00CC5264">
        <w:rPr>
          <w:rFonts w:ascii="Times New Roman" w:eastAsia="Times New Roman" w:hAnsi="Times New Roman" w:cs="Times New Roman"/>
          <w:color w:val="2B2B2B"/>
          <w:sz w:val="24"/>
          <w:szCs w:val="24"/>
          <w:u w:val="single"/>
          <w:lang w:eastAsia="fr-FR"/>
        </w:rPr>
        <w:lastRenderedPageBreak/>
        <w:t xml:space="preserve">Les activités de commercialisation </w:t>
      </w:r>
      <w:r w:rsidRPr="00CC5264">
        <w:rPr>
          <w:rFonts w:ascii="Times New Roman" w:eastAsia="Times New Roman" w:hAnsi="Times New Roman" w:cs="Times New Roman"/>
          <w:color w:val="2B2B2B"/>
          <w:sz w:val="24"/>
          <w:szCs w:val="24"/>
          <w:lang w:eastAsia="fr-FR"/>
        </w:rPr>
        <w:t xml:space="preserve">contribuent également fortement au positionnement haut de gamme. L’enjeu est ici principalement un </w:t>
      </w:r>
      <w:r w:rsidRPr="00CC5264">
        <w:rPr>
          <w:rFonts w:ascii="Times New Roman" w:eastAsia="Times New Roman" w:hAnsi="Times New Roman" w:cs="Times New Roman"/>
          <w:b/>
          <w:color w:val="2B2B2B"/>
          <w:sz w:val="24"/>
          <w:szCs w:val="24"/>
          <w:lang w:eastAsia="fr-FR"/>
        </w:rPr>
        <w:t>enjeu d’image</w:t>
      </w:r>
      <w:r w:rsidRPr="00CC5264">
        <w:rPr>
          <w:rFonts w:ascii="Times New Roman" w:eastAsia="Times New Roman" w:hAnsi="Times New Roman" w:cs="Times New Roman"/>
          <w:color w:val="2B2B2B"/>
          <w:sz w:val="24"/>
          <w:szCs w:val="24"/>
          <w:lang w:eastAsia="fr-FR"/>
        </w:rPr>
        <w:t xml:space="preserve">, mais aussi de relation privilégiée avec une clientèle exigeante. Celles-ci passent notamment par </w:t>
      </w:r>
    </w:p>
    <w:p w14:paraId="395F8FA5" w14:textId="77777777" w:rsidR="00B452A0" w:rsidRPr="00CC5264" w:rsidRDefault="00B452A0" w:rsidP="00BD5613">
      <w:pPr>
        <w:pStyle w:val="Paragraphedeliste"/>
        <w:numPr>
          <w:ilvl w:val="1"/>
          <w:numId w:val="7"/>
        </w:numPr>
        <w:spacing w:before="100" w:beforeAutospacing="1" w:after="100" w:afterAutospacing="1" w:line="240" w:lineRule="auto"/>
        <w:jc w:val="both"/>
        <w:rPr>
          <w:rFonts w:ascii="Times New Roman" w:eastAsia="Times New Roman" w:hAnsi="Times New Roman" w:cs="Times New Roman"/>
          <w:color w:val="2B2B2B"/>
          <w:sz w:val="24"/>
          <w:szCs w:val="24"/>
          <w:lang w:eastAsia="fr-FR"/>
        </w:rPr>
      </w:pPr>
      <w:r w:rsidRPr="00CC5264">
        <w:rPr>
          <w:rFonts w:ascii="Times New Roman" w:eastAsia="Times New Roman" w:hAnsi="Times New Roman" w:cs="Times New Roman"/>
          <w:color w:val="2B2B2B"/>
          <w:sz w:val="24"/>
          <w:szCs w:val="24"/>
          <w:u w:val="single"/>
          <w:lang w:eastAsia="fr-FR"/>
        </w:rPr>
        <w:t>La stratégie marketing</w:t>
      </w:r>
      <w:r w:rsidRPr="00CC5264">
        <w:rPr>
          <w:rFonts w:ascii="Times New Roman" w:eastAsia="Times New Roman" w:hAnsi="Times New Roman" w:cs="Times New Roman"/>
          <w:color w:val="2B2B2B"/>
          <w:sz w:val="24"/>
          <w:szCs w:val="24"/>
          <w:lang w:eastAsia="fr-FR"/>
        </w:rPr>
        <w:t> : avec un p</w:t>
      </w:r>
      <w:r w:rsidRPr="00CC5264">
        <w:rPr>
          <w:rFonts w:ascii="Times New Roman" w:eastAsia="Times New Roman" w:hAnsi="Times New Roman" w:cs="Times New Roman"/>
          <w:b/>
          <w:color w:val="2B2B2B"/>
          <w:sz w:val="24"/>
          <w:szCs w:val="24"/>
          <w:lang w:eastAsia="fr-FR"/>
        </w:rPr>
        <w:t>ositionnement</w:t>
      </w:r>
      <w:r w:rsidRPr="00CC5264">
        <w:rPr>
          <w:rFonts w:ascii="Times New Roman" w:eastAsia="Times New Roman" w:hAnsi="Times New Roman" w:cs="Times New Roman"/>
          <w:color w:val="2B2B2B"/>
          <w:sz w:val="24"/>
          <w:szCs w:val="24"/>
          <w:lang w:eastAsia="fr-FR"/>
        </w:rPr>
        <w:t xml:space="preserve"> axé autour du « son le plus pur » et </w:t>
      </w:r>
      <w:r w:rsidRPr="00CC5264">
        <w:rPr>
          <w:rFonts w:ascii="Times New Roman" w:eastAsia="Times New Roman" w:hAnsi="Times New Roman" w:cs="Times New Roman"/>
          <w:b/>
          <w:color w:val="2B2B2B"/>
          <w:sz w:val="24"/>
          <w:szCs w:val="24"/>
          <w:lang w:eastAsia="fr-FR"/>
        </w:rPr>
        <w:t>ciblant les audiophiles aisés</w:t>
      </w:r>
      <w:r w:rsidRPr="00CC5264">
        <w:rPr>
          <w:rFonts w:ascii="Times New Roman" w:eastAsia="Times New Roman" w:hAnsi="Times New Roman" w:cs="Times New Roman"/>
          <w:color w:val="2B2B2B"/>
          <w:sz w:val="24"/>
          <w:szCs w:val="24"/>
          <w:lang w:eastAsia="fr-FR"/>
        </w:rPr>
        <w:t>, Devialet est clairement en haut du marché.</w:t>
      </w:r>
    </w:p>
    <w:p w14:paraId="22168C7A" w14:textId="77777777" w:rsidR="00B452A0" w:rsidRPr="00CC5264" w:rsidRDefault="00B452A0" w:rsidP="00BD5613">
      <w:pPr>
        <w:pStyle w:val="Paragraphedeliste"/>
        <w:numPr>
          <w:ilvl w:val="1"/>
          <w:numId w:val="7"/>
        </w:numPr>
        <w:spacing w:before="100" w:beforeAutospacing="1" w:after="100" w:afterAutospacing="1" w:line="240" w:lineRule="auto"/>
        <w:jc w:val="both"/>
        <w:rPr>
          <w:rFonts w:ascii="Times New Roman" w:eastAsia="Times New Roman" w:hAnsi="Times New Roman" w:cs="Times New Roman"/>
          <w:color w:val="333333"/>
          <w:sz w:val="24"/>
          <w:szCs w:val="24"/>
          <w:lang w:eastAsia="fr-FR"/>
        </w:rPr>
      </w:pPr>
      <w:r w:rsidRPr="00CC5264">
        <w:rPr>
          <w:rFonts w:ascii="Times New Roman" w:eastAsia="Times New Roman" w:hAnsi="Times New Roman" w:cs="Times New Roman"/>
          <w:color w:val="2B2B2B"/>
          <w:sz w:val="24"/>
          <w:szCs w:val="24"/>
          <w:u w:val="single"/>
          <w:lang w:eastAsia="fr-FR"/>
        </w:rPr>
        <w:t xml:space="preserve">L’offre traduit ce positionnement </w:t>
      </w:r>
      <w:r w:rsidRPr="00CC5264">
        <w:rPr>
          <w:rFonts w:ascii="Times New Roman" w:eastAsia="Times New Roman" w:hAnsi="Times New Roman" w:cs="Times New Roman"/>
          <w:color w:val="2B2B2B"/>
          <w:sz w:val="24"/>
          <w:szCs w:val="24"/>
          <w:lang w:eastAsia="fr-FR"/>
        </w:rPr>
        <w:t xml:space="preserve">HG : </w:t>
      </w:r>
      <w:r w:rsidRPr="00CC5264">
        <w:rPr>
          <w:rFonts w:ascii="Times New Roman" w:eastAsia="Times New Roman" w:hAnsi="Times New Roman" w:cs="Times New Roman"/>
          <w:color w:val="333333"/>
          <w:sz w:val="24"/>
          <w:szCs w:val="24"/>
          <w:lang w:eastAsia="fr-FR"/>
        </w:rPr>
        <w:t xml:space="preserve">Lancement de produits très sophistiqués sur le plan technologique, nombreuses innovations brevetées, récompensés à multiples reprises s’accompagnant d’un positionnement prix très élevé … avec un prix très au-dessus de la moyenne du marché (2010 : une gamme d'amplificateurs dont les prix s'échelonnent de 5 000 à... 24 000 euros ; 2015 : enceintes Phantom,  vendues entre 1 500 et 2 900 euros pièce.). A noter : le dernier lancement (enceinte </w:t>
      </w:r>
      <w:proofErr w:type="spellStart"/>
      <w:r w:rsidRPr="00CC5264">
        <w:rPr>
          <w:rFonts w:ascii="Times New Roman" w:eastAsia="Times New Roman" w:hAnsi="Times New Roman" w:cs="Times New Roman"/>
          <w:color w:val="333333"/>
          <w:sz w:val="24"/>
          <w:szCs w:val="24"/>
          <w:lang w:eastAsia="fr-FR"/>
        </w:rPr>
        <w:t>Reactor</w:t>
      </w:r>
      <w:proofErr w:type="spellEnd"/>
      <w:r w:rsidRPr="00CC5264">
        <w:rPr>
          <w:rFonts w:ascii="Times New Roman" w:eastAsia="Times New Roman" w:hAnsi="Times New Roman" w:cs="Times New Roman"/>
          <w:color w:val="333333"/>
          <w:sz w:val="24"/>
          <w:szCs w:val="24"/>
          <w:lang w:eastAsia="fr-FR"/>
        </w:rPr>
        <w:t>) est proposé en dessous de la barre des 1000€,</w:t>
      </w:r>
      <w:r w:rsidRPr="00CC5264">
        <w:rPr>
          <w:rFonts w:ascii="Times New Roman" w:eastAsia="Times New Roman" w:hAnsi="Times New Roman" w:cs="Times New Roman"/>
          <w:color w:val="333333"/>
          <w:sz w:val="24"/>
          <w:szCs w:val="24"/>
          <w:vertAlign w:val="superscript"/>
          <w:lang w:eastAsia="fr-FR"/>
        </w:rPr>
        <w:t xml:space="preserve"> </w:t>
      </w:r>
      <w:r w:rsidRPr="00CC5264">
        <w:rPr>
          <w:rFonts w:ascii="Times New Roman" w:eastAsia="Times New Roman" w:hAnsi="Times New Roman" w:cs="Times New Roman"/>
          <w:color w:val="333333"/>
          <w:sz w:val="24"/>
          <w:szCs w:val="24"/>
          <w:lang w:eastAsia="fr-FR"/>
        </w:rPr>
        <w:t>ce qui reste un prix premium mais plus très premium comme c’était le cas pour les produits précédents.</w:t>
      </w:r>
    </w:p>
    <w:p w14:paraId="5617EE80" w14:textId="77777777" w:rsidR="00B452A0" w:rsidRPr="00CC5264" w:rsidRDefault="00B452A0" w:rsidP="00BD5613">
      <w:pPr>
        <w:pStyle w:val="Paragraphedeliste"/>
        <w:numPr>
          <w:ilvl w:val="1"/>
          <w:numId w:val="7"/>
        </w:numPr>
        <w:spacing w:before="100" w:beforeAutospacing="1" w:after="100" w:afterAutospacing="1" w:line="240" w:lineRule="auto"/>
        <w:jc w:val="both"/>
        <w:rPr>
          <w:rFonts w:ascii="Times New Roman" w:eastAsia="Times New Roman" w:hAnsi="Times New Roman" w:cs="Times New Roman"/>
          <w:color w:val="2B2B2B"/>
          <w:sz w:val="24"/>
          <w:szCs w:val="24"/>
          <w:lang w:eastAsia="fr-FR"/>
        </w:rPr>
      </w:pPr>
      <w:r w:rsidRPr="00CC5264">
        <w:rPr>
          <w:rFonts w:ascii="Times New Roman" w:eastAsia="Times New Roman" w:hAnsi="Times New Roman" w:cs="Times New Roman"/>
          <w:color w:val="2B2B2B"/>
          <w:sz w:val="24"/>
          <w:szCs w:val="24"/>
          <w:u w:val="single"/>
          <w:lang w:eastAsia="fr-FR"/>
        </w:rPr>
        <w:t>La d</w:t>
      </w:r>
      <w:r w:rsidRPr="00CC5264">
        <w:rPr>
          <w:rFonts w:ascii="Times New Roman" w:eastAsia="Times New Roman" w:hAnsi="Times New Roman" w:cs="Times New Roman"/>
          <w:color w:val="000000" w:themeColor="text1"/>
          <w:sz w:val="24"/>
          <w:szCs w:val="24"/>
          <w:u w:val="single"/>
          <w:lang w:eastAsia="fr-FR"/>
        </w:rPr>
        <w:t>istribution</w:t>
      </w:r>
      <w:r w:rsidRPr="00CC5264">
        <w:rPr>
          <w:rFonts w:ascii="Times New Roman" w:eastAsia="Times New Roman" w:hAnsi="Times New Roman" w:cs="Times New Roman"/>
          <w:color w:val="000000" w:themeColor="text1"/>
          <w:sz w:val="24"/>
          <w:szCs w:val="24"/>
          <w:lang w:eastAsia="fr-FR"/>
        </w:rPr>
        <w:t xml:space="preserve"> : </w:t>
      </w:r>
      <w:r w:rsidRPr="00CC5264">
        <w:rPr>
          <w:rFonts w:ascii="Times New Roman" w:eastAsia="Times New Roman" w:hAnsi="Times New Roman" w:cs="Times New Roman"/>
          <w:b/>
          <w:color w:val="000000" w:themeColor="text1"/>
          <w:sz w:val="24"/>
          <w:szCs w:val="24"/>
          <w:lang w:eastAsia="fr-FR"/>
        </w:rPr>
        <w:t>exclusive au départ</w:t>
      </w:r>
      <w:r w:rsidRPr="00CC5264">
        <w:rPr>
          <w:rFonts w:ascii="Times New Roman" w:eastAsia="Times New Roman" w:hAnsi="Times New Roman" w:cs="Times New Roman"/>
          <w:color w:val="000000" w:themeColor="text1"/>
          <w:sz w:val="24"/>
          <w:szCs w:val="24"/>
          <w:lang w:eastAsia="fr-FR"/>
        </w:rPr>
        <w:t xml:space="preserve"> (20 magasins en propre), elle s’intensifie avec l’arrivée sur le marché de </w:t>
      </w:r>
      <w:proofErr w:type="spellStart"/>
      <w:r w:rsidRPr="00CC5264">
        <w:rPr>
          <w:rFonts w:ascii="Times New Roman" w:eastAsia="Times New Roman" w:hAnsi="Times New Roman" w:cs="Times New Roman"/>
          <w:color w:val="000000" w:themeColor="text1"/>
          <w:sz w:val="24"/>
          <w:szCs w:val="24"/>
          <w:lang w:eastAsia="fr-FR"/>
        </w:rPr>
        <w:t>Reactor</w:t>
      </w:r>
      <w:proofErr w:type="spellEnd"/>
      <w:r w:rsidRPr="00CC5264">
        <w:rPr>
          <w:rFonts w:ascii="Times New Roman" w:eastAsia="Times New Roman" w:hAnsi="Times New Roman" w:cs="Times New Roman"/>
          <w:color w:val="000000" w:themeColor="text1"/>
          <w:sz w:val="24"/>
          <w:szCs w:val="24"/>
          <w:lang w:eastAsia="fr-FR"/>
        </w:rPr>
        <w:t xml:space="preserve"> mais reste </w:t>
      </w:r>
      <w:r w:rsidRPr="00CC5264">
        <w:rPr>
          <w:rFonts w:ascii="Times New Roman" w:eastAsia="Times New Roman" w:hAnsi="Times New Roman" w:cs="Times New Roman"/>
          <w:b/>
          <w:color w:val="000000" w:themeColor="text1"/>
          <w:sz w:val="24"/>
          <w:szCs w:val="24"/>
          <w:lang w:eastAsia="fr-FR"/>
        </w:rPr>
        <w:t>sélective</w:t>
      </w:r>
      <w:r w:rsidRPr="00CC5264">
        <w:rPr>
          <w:rFonts w:ascii="Times New Roman" w:eastAsia="Times New Roman" w:hAnsi="Times New Roman" w:cs="Times New Roman"/>
          <w:color w:val="000000" w:themeColor="text1"/>
          <w:sz w:val="24"/>
          <w:szCs w:val="24"/>
          <w:lang w:eastAsia="fr-FR"/>
        </w:rPr>
        <w:t xml:space="preserve"> : les distributeurs restent essentiellement des distributeurs spécialisés dans les technologies audio ou positionnés haut de gamme (Microsoft Stores aux Etats-Unis, Harrods ou le Printemps, FNAC) ou permettant de créer de la notoriété sans compromettre son image (Amazon). Le </w:t>
      </w:r>
      <w:proofErr w:type="spellStart"/>
      <w:r w:rsidRPr="00CC5264">
        <w:rPr>
          <w:rFonts w:ascii="Times New Roman" w:eastAsia="Times New Roman" w:hAnsi="Times New Roman" w:cs="Times New Roman"/>
          <w:b/>
          <w:color w:val="000000" w:themeColor="text1"/>
          <w:sz w:val="24"/>
          <w:szCs w:val="24"/>
          <w:lang w:eastAsia="fr-FR"/>
        </w:rPr>
        <w:t>merchandisage</w:t>
      </w:r>
      <w:proofErr w:type="spellEnd"/>
      <w:r w:rsidRPr="00CC5264">
        <w:rPr>
          <w:rFonts w:ascii="Times New Roman" w:eastAsia="Times New Roman" w:hAnsi="Times New Roman" w:cs="Times New Roman"/>
          <w:b/>
          <w:color w:val="000000" w:themeColor="text1"/>
          <w:sz w:val="24"/>
          <w:szCs w:val="24"/>
          <w:lang w:eastAsia="fr-FR"/>
        </w:rPr>
        <w:t xml:space="preserve"> est très qualitatif</w:t>
      </w:r>
      <w:r w:rsidRPr="00CC5264">
        <w:rPr>
          <w:rFonts w:ascii="Times New Roman" w:eastAsia="Times New Roman" w:hAnsi="Times New Roman" w:cs="Times New Roman"/>
          <w:color w:val="000000" w:themeColor="text1"/>
          <w:sz w:val="24"/>
          <w:szCs w:val="24"/>
          <w:lang w:eastAsia="fr-FR"/>
        </w:rPr>
        <w:t xml:space="preserve"> chez les distributeurs grands publics (FNAC) afin de permettre à Devialet de ne pas dégrader son image  (cabines d'écoute consacrées spécifiquement aux Phantom avec un vendeur dédié,  les </w:t>
      </w:r>
      <w:proofErr w:type="spellStart"/>
      <w:r w:rsidRPr="00CC5264">
        <w:rPr>
          <w:rFonts w:ascii="Times New Roman" w:eastAsia="Times New Roman" w:hAnsi="Times New Roman" w:cs="Times New Roman"/>
          <w:color w:val="000000" w:themeColor="text1"/>
          <w:sz w:val="24"/>
          <w:szCs w:val="24"/>
          <w:lang w:eastAsia="fr-FR"/>
        </w:rPr>
        <w:t>Reactor</w:t>
      </w:r>
      <w:proofErr w:type="spellEnd"/>
      <w:r w:rsidRPr="00CC5264">
        <w:rPr>
          <w:rFonts w:ascii="Times New Roman" w:eastAsia="Times New Roman" w:hAnsi="Times New Roman" w:cs="Times New Roman"/>
          <w:color w:val="000000" w:themeColor="text1"/>
          <w:sz w:val="24"/>
          <w:szCs w:val="24"/>
          <w:lang w:eastAsia="fr-FR"/>
        </w:rPr>
        <w:t xml:space="preserve"> disposant de leur propre pan de mur). Le canal de distribution reste court afin de pouvoir maîtriser au maximum l’image.</w:t>
      </w:r>
    </w:p>
    <w:p w14:paraId="6F257798" w14:textId="77777777" w:rsidR="00B452A0" w:rsidRPr="00CC5264" w:rsidRDefault="00B452A0" w:rsidP="00BD5613">
      <w:pPr>
        <w:pStyle w:val="Paragraphedeliste"/>
        <w:numPr>
          <w:ilvl w:val="1"/>
          <w:numId w:val="6"/>
        </w:num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fr-FR"/>
        </w:rPr>
      </w:pPr>
      <w:r w:rsidRPr="00CC5264">
        <w:rPr>
          <w:rFonts w:ascii="Times New Roman" w:eastAsia="Times New Roman" w:hAnsi="Times New Roman" w:cs="Times New Roman"/>
          <w:color w:val="000000" w:themeColor="text1"/>
          <w:sz w:val="24"/>
          <w:szCs w:val="24"/>
          <w:u w:val="single"/>
          <w:lang w:eastAsia="fr-FR"/>
        </w:rPr>
        <w:t xml:space="preserve">La communication vise tout d’abord une image différenciante en termes de son : Elle porte sur la marque </w:t>
      </w:r>
      <w:proofErr w:type="spellStart"/>
      <w:r w:rsidRPr="00CC5264">
        <w:rPr>
          <w:rFonts w:ascii="Times New Roman" w:eastAsia="Times New Roman" w:hAnsi="Times New Roman" w:cs="Times New Roman"/>
          <w:color w:val="000000" w:themeColor="text1"/>
          <w:sz w:val="24"/>
          <w:szCs w:val="24"/>
          <w:u w:val="single"/>
          <w:lang w:eastAsia="fr-FR"/>
        </w:rPr>
        <w:t>Deviale</w:t>
      </w:r>
      <w:proofErr w:type="spellEnd"/>
      <w:r w:rsidRPr="00CC5264">
        <w:rPr>
          <w:rFonts w:ascii="Times New Roman" w:eastAsia="Times New Roman" w:hAnsi="Times New Roman" w:cs="Times New Roman"/>
          <w:color w:val="000000" w:themeColor="text1"/>
          <w:sz w:val="24"/>
          <w:szCs w:val="24"/>
          <w:u w:val="single"/>
          <w:lang w:eastAsia="fr-FR"/>
        </w:rPr>
        <w:t xml:space="preserve">. Les messages communiqués </w:t>
      </w:r>
      <w:r w:rsidRPr="00CC5264">
        <w:rPr>
          <w:rFonts w:ascii="Times New Roman" w:eastAsia="Times New Roman" w:hAnsi="Times New Roman" w:cs="Times New Roman"/>
          <w:color w:val="000000" w:themeColor="text1"/>
          <w:sz w:val="24"/>
          <w:szCs w:val="24"/>
          <w:lang w:eastAsia="fr-FR"/>
        </w:rPr>
        <w:t>mettent en avant cette supériorité (son « le plus pur » "implosif" (Phantom), "déraisonnable" (</w:t>
      </w:r>
      <w:proofErr w:type="spellStart"/>
      <w:r w:rsidRPr="00CC5264">
        <w:rPr>
          <w:rFonts w:ascii="Times New Roman" w:eastAsia="Times New Roman" w:hAnsi="Times New Roman" w:cs="Times New Roman"/>
          <w:color w:val="000000" w:themeColor="text1"/>
          <w:sz w:val="24"/>
          <w:szCs w:val="24"/>
          <w:lang w:eastAsia="fr-FR"/>
        </w:rPr>
        <w:t>Reactor</w:t>
      </w:r>
      <w:proofErr w:type="spellEnd"/>
      <w:r w:rsidRPr="00CC5264">
        <w:rPr>
          <w:rFonts w:ascii="Times New Roman" w:eastAsia="Times New Roman" w:hAnsi="Times New Roman" w:cs="Times New Roman"/>
          <w:color w:val="000000" w:themeColor="text1"/>
          <w:sz w:val="24"/>
          <w:szCs w:val="24"/>
          <w:lang w:eastAsia="fr-FR"/>
        </w:rPr>
        <w:t xml:space="preserve">) ,  </w:t>
      </w:r>
      <w:r w:rsidRPr="00CC5264">
        <w:rPr>
          <w:rFonts w:ascii="Times New Roman" w:eastAsia="Times New Roman" w:hAnsi="Times New Roman" w:cs="Times New Roman"/>
          <w:i/>
          <w:iCs/>
          <w:color w:val="000000" w:themeColor="text1"/>
          <w:sz w:val="24"/>
          <w:szCs w:val="24"/>
          <w:lang w:eastAsia="fr-FR"/>
        </w:rPr>
        <w:t>« sans saturation, sans distorsion, et sans souffle »</w:t>
      </w:r>
      <w:r w:rsidRPr="00CC5264">
        <w:rPr>
          <w:rFonts w:ascii="Times New Roman" w:eastAsia="Times New Roman" w:hAnsi="Times New Roman" w:cs="Times New Roman"/>
          <w:color w:val="000000" w:themeColor="text1"/>
          <w:sz w:val="24"/>
          <w:szCs w:val="24"/>
          <w:lang w:eastAsia="fr-FR"/>
        </w:rPr>
        <w:t xml:space="preserve">). Devialet cherche à communiquer cette image essentiellement auprès d’une cible </w:t>
      </w:r>
      <w:r w:rsidRPr="00CC5264">
        <w:rPr>
          <w:rFonts w:ascii="Times New Roman" w:eastAsia="Times New Roman" w:hAnsi="Times New Roman" w:cs="Times New Roman"/>
          <w:b/>
          <w:color w:val="000000" w:themeColor="text1"/>
          <w:sz w:val="24"/>
          <w:szCs w:val="24"/>
          <w:lang w:eastAsia="fr-FR"/>
        </w:rPr>
        <w:t>d’audiophiles internationale</w:t>
      </w:r>
      <w:r w:rsidRPr="00CC5264">
        <w:rPr>
          <w:rFonts w:ascii="Times New Roman" w:eastAsia="Times New Roman" w:hAnsi="Times New Roman" w:cs="Times New Roman"/>
          <w:color w:val="000000" w:themeColor="text1"/>
          <w:sz w:val="24"/>
          <w:szCs w:val="24"/>
          <w:lang w:eastAsia="fr-FR"/>
        </w:rPr>
        <w:t xml:space="preserve"> et s’appuie pour cela sur </w:t>
      </w:r>
      <w:r w:rsidRPr="00CC5264">
        <w:rPr>
          <w:rFonts w:ascii="Times New Roman" w:eastAsia="Times New Roman" w:hAnsi="Times New Roman" w:cs="Times New Roman"/>
          <w:b/>
          <w:color w:val="000000" w:themeColor="text1"/>
          <w:sz w:val="24"/>
          <w:szCs w:val="24"/>
          <w:lang w:eastAsia="fr-FR"/>
        </w:rPr>
        <w:t>le bouche à oreille</w:t>
      </w:r>
      <w:r w:rsidRPr="00CC5264">
        <w:rPr>
          <w:rFonts w:ascii="Times New Roman" w:eastAsia="Times New Roman" w:hAnsi="Times New Roman" w:cs="Times New Roman"/>
          <w:color w:val="000000" w:themeColor="text1"/>
          <w:sz w:val="24"/>
          <w:szCs w:val="24"/>
          <w:lang w:eastAsia="fr-FR"/>
        </w:rPr>
        <w:t xml:space="preserve"> ou sur des </w:t>
      </w:r>
      <w:r w:rsidRPr="00CC5264">
        <w:rPr>
          <w:rFonts w:ascii="Times New Roman" w:eastAsia="Times New Roman" w:hAnsi="Times New Roman" w:cs="Times New Roman"/>
          <w:b/>
          <w:color w:val="000000" w:themeColor="text1"/>
          <w:sz w:val="24"/>
          <w:szCs w:val="24"/>
          <w:lang w:eastAsia="fr-FR"/>
        </w:rPr>
        <w:t>partenariats</w:t>
      </w:r>
      <w:r w:rsidRPr="00CC5264">
        <w:rPr>
          <w:rFonts w:ascii="Times New Roman" w:eastAsia="Times New Roman" w:hAnsi="Times New Roman" w:cs="Times New Roman"/>
          <w:color w:val="000000" w:themeColor="text1"/>
          <w:sz w:val="24"/>
          <w:szCs w:val="24"/>
          <w:lang w:eastAsia="fr-FR"/>
        </w:rPr>
        <w:t xml:space="preserve"> (Opéra de Paris, Jay-Z). Une </w:t>
      </w:r>
      <w:r w:rsidRPr="00CC5264">
        <w:rPr>
          <w:rFonts w:ascii="Times New Roman" w:eastAsia="Times New Roman" w:hAnsi="Times New Roman" w:cs="Times New Roman"/>
          <w:b/>
          <w:color w:val="000000" w:themeColor="text1"/>
          <w:sz w:val="24"/>
          <w:szCs w:val="24"/>
          <w:lang w:eastAsia="fr-FR"/>
        </w:rPr>
        <w:t>communication relationnelle</w:t>
      </w:r>
      <w:r w:rsidRPr="00CC5264">
        <w:rPr>
          <w:rFonts w:ascii="Times New Roman" w:eastAsia="Times New Roman" w:hAnsi="Times New Roman" w:cs="Times New Roman"/>
          <w:color w:val="000000" w:themeColor="text1"/>
          <w:sz w:val="24"/>
          <w:szCs w:val="24"/>
          <w:lang w:eastAsia="fr-FR"/>
        </w:rPr>
        <w:t xml:space="preserve"> est mise en œuvre auprès des clients des produits du haut de la gamme, au travers du </w:t>
      </w:r>
      <w:r w:rsidRPr="00CC5264">
        <w:rPr>
          <w:rFonts w:ascii="Times New Roman" w:eastAsia="Times New Roman" w:hAnsi="Times New Roman" w:cs="Times New Roman"/>
          <w:b/>
          <w:color w:val="000000" w:themeColor="text1"/>
          <w:sz w:val="24"/>
          <w:szCs w:val="24"/>
          <w:lang w:eastAsia="fr-FR"/>
        </w:rPr>
        <w:t>marketing direct et individualisé</w:t>
      </w:r>
      <w:r w:rsidRPr="00CC5264">
        <w:rPr>
          <w:rFonts w:ascii="Times New Roman" w:eastAsia="Times New Roman" w:hAnsi="Times New Roman" w:cs="Times New Roman"/>
          <w:color w:val="000000" w:themeColor="text1"/>
          <w:sz w:val="24"/>
          <w:szCs w:val="24"/>
          <w:lang w:eastAsia="fr-FR"/>
        </w:rPr>
        <w:t xml:space="preserve"> (envoi d’un courrier individualisé pour les clients ayant acheté les produits du haut de la gamme afin de les rassurer par rapport au nouveau lancement du </w:t>
      </w:r>
      <w:proofErr w:type="spellStart"/>
      <w:r w:rsidRPr="00CC5264">
        <w:rPr>
          <w:rFonts w:ascii="Times New Roman" w:eastAsia="Times New Roman" w:hAnsi="Times New Roman" w:cs="Times New Roman"/>
          <w:color w:val="000000" w:themeColor="text1"/>
          <w:sz w:val="24"/>
          <w:szCs w:val="24"/>
          <w:lang w:eastAsia="fr-FR"/>
        </w:rPr>
        <w:t>Reactor</w:t>
      </w:r>
      <w:proofErr w:type="spellEnd"/>
      <w:r w:rsidRPr="00CC5264">
        <w:rPr>
          <w:rFonts w:ascii="Times New Roman" w:eastAsia="Times New Roman" w:hAnsi="Times New Roman" w:cs="Times New Roman"/>
          <w:color w:val="000000" w:themeColor="text1"/>
          <w:sz w:val="24"/>
          <w:szCs w:val="24"/>
          <w:lang w:eastAsia="fr-FR"/>
        </w:rPr>
        <w:t>.</w:t>
      </w:r>
    </w:p>
    <w:p w14:paraId="0B69ECEC" w14:textId="77777777" w:rsidR="00B452A0" w:rsidRPr="00CC5264" w:rsidRDefault="00B452A0" w:rsidP="00BD5613">
      <w:pPr>
        <w:spacing w:before="100" w:beforeAutospacing="1" w:after="100" w:afterAutospacing="1" w:line="240" w:lineRule="auto"/>
        <w:jc w:val="both"/>
        <w:rPr>
          <w:rFonts w:ascii="Times New Roman" w:eastAsia="Times New Roman" w:hAnsi="Times New Roman" w:cs="Times New Roman"/>
          <w:b/>
          <w:sz w:val="24"/>
          <w:szCs w:val="24"/>
          <w:lang w:eastAsia="fr-FR"/>
        </w:rPr>
      </w:pPr>
    </w:p>
    <w:p w14:paraId="79B2C005" w14:textId="77777777" w:rsidR="00B452A0" w:rsidRPr="00CC5264" w:rsidRDefault="00B452A0" w:rsidP="00BD561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b/>
          <w:sz w:val="24"/>
          <w:szCs w:val="24"/>
          <w:lang w:eastAsia="fr-FR"/>
        </w:rPr>
        <w:t>L’activité de recrutement</w:t>
      </w:r>
      <w:r w:rsidRPr="00CC5264">
        <w:rPr>
          <w:rFonts w:ascii="Times New Roman" w:eastAsia="Times New Roman" w:hAnsi="Times New Roman" w:cs="Times New Roman"/>
          <w:sz w:val="24"/>
          <w:szCs w:val="24"/>
          <w:lang w:eastAsia="fr-FR"/>
        </w:rPr>
        <w:t xml:space="preserve"> est une activité de soutien indispensable : la qualité des ingénieurs (25% des effectifs) est indispensable aux activités de R&amp;D afin d’être en mesure de proposer le meilleur son possible, d’améliorer en permanence l’offre mais aussi d’intégrer les contraintes contradictoires de puissance du son et de design, caractéristiques des meilleurs produits.</w:t>
      </w:r>
    </w:p>
    <w:p w14:paraId="0138182C" w14:textId="77777777" w:rsidR="009E3863" w:rsidRDefault="009E3863">
      <w:pPr>
        <w:rPr>
          <w:rFonts w:ascii="Times New Roman" w:eastAsia="Times New Roman" w:hAnsi="Times New Roman" w:cs="Times New Roman"/>
          <w:b/>
          <w:sz w:val="28"/>
          <w:szCs w:val="24"/>
          <w:lang w:eastAsia="fr-FR"/>
        </w:rPr>
      </w:pPr>
      <w:r>
        <w:rPr>
          <w:rFonts w:ascii="Times New Roman" w:eastAsia="Times New Roman" w:hAnsi="Times New Roman" w:cs="Times New Roman"/>
          <w:b/>
          <w:sz w:val="28"/>
          <w:szCs w:val="24"/>
          <w:lang w:eastAsia="fr-FR"/>
        </w:rPr>
        <w:br w:type="page"/>
      </w:r>
    </w:p>
    <w:p w14:paraId="3D99BDAA" w14:textId="135D66A9" w:rsidR="00B452A0" w:rsidRPr="009E3863" w:rsidRDefault="00B452A0" w:rsidP="00B452A0">
      <w:pPr>
        <w:pStyle w:val="Paragraphedeliste"/>
        <w:numPr>
          <w:ilvl w:val="0"/>
          <w:numId w:val="1"/>
        </w:numPr>
        <w:jc w:val="both"/>
        <w:rPr>
          <w:rFonts w:ascii="Times New Roman" w:eastAsia="Times New Roman" w:hAnsi="Times New Roman" w:cs="Times New Roman"/>
          <w:b/>
          <w:sz w:val="24"/>
          <w:szCs w:val="24"/>
          <w:lang w:eastAsia="fr-FR"/>
        </w:rPr>
      </w:pPr>
      <w:r w:rsidRPr="009E3863">
        <w:rPr>
          <w:rFonts w:ascii="Times New Roman" w:eastAsia="Times New Roman" w:hAnsi="Times New Roman" w:cs="Times New Roman"/>
          <w:b/>
          <w:sz w:val="24"/>
          <w:szCs w:val="24"/>
          <w:lang w:eastAsia="fr-FR"/>
        </w:rPr>
        <w:lastRenderedPageBreak/>
        <w:t>Expliquer le remplacement de Quentin Sannié par Franck Lebouchard.</w:t>
      </w:r>
    </w:p>
    <w:p w14:paraId="090E3549" w14:textId="484FCD68" w:rsidR="00FA3D39" w:rsidRDefault="00FA3D39" w:rsidP="00BD5613">
      <w:pPr>
        <w:spacing w:before="100" w:beforeAutospacing="1" w:after="100" w:afterAutospacing="1" w:line="240" w:lineRule="auto"/>
        <w:rPr>
          <w:b/>
          <w:sz w:val="24"/>
        </w:rPr>
      </w:pPr>
    </w:p>
    <w:p w14:paraId="682270A2" w14:textId="44EAF54D" w:rsidR="00FA3D39" w:rsidRPr="00066821" w:rsidRDefault="00FA3D39" w:rsidP="00FA3D39">
      <w:pPr>
        <w:pStyle w:val="Paragraphedeliste"/>
        <w:numPr>
          <w:ilvl w:val="0"/>
          <w:numId w:val="8"/>
        </w:numPr>
        <w:jc w:val="both"/>
        <w:rPr>
          <w:rFonts w:ascii="Times New Roman" w:eastAsia="Times New Roman" w:hAnsi="Times New Roman" w:cs="Times New Roman"/>
          <w:color w:val="0070C0"/>
          <w:sz w:val="24"/>
          <w:szCs w:val="24"/>
          <w:lang w:eastAsia="fr-FR"/>
        </w:rPr>
      </w:pPr>
      <w:r w:rsidRPr="00FA3D39">
        <w:rPr>
          <w:rFonts w:ascii="Times New Roman" w:eastAsia="Times New Roman" w:hAnsi="Times New Roman" w:cs="Times New Roman"/>
          <w:color w:val="0070C0"/>
          <w:sz w:val="24"/>
          <w:szCs w:val="24"/>
          <w:lang w:eastAsia="fr-FR"/>
        </w:rPr>
        <w:t xml:space="preserve">Compétence évaluée : « Repérer et apprécier les décisions et les actions du management dans une situation donnée » </w:t>
      </w:r>
      <w:r w:rsidRPr="00277C5A">
        <w:rPr>
          <w:rFonts w:ascii="Times New Roman" w:eastAsia="Times New Roman" w:hAnsi="Times New Roman" w:cs="Times New Roman"/>
          <w:color w:val="0070C0"/>
          <w:sz w:val="24"/>
          <w:szCs w:val="24"/>
          <w:lang w:eastAsia="fr-FR"/>
        </w:rPr>
        <w:sym w:font="Wingdings" w:char="F0E0"/>
      </w:r>
      <w:r w:rsidRPr="00FA3D39">
        <w:rPr>
          <w:rFonts w:ascii="Times New Roman" w:eastAsia="Times New Roman" w:hAnsi="Times New Roman" w:cs="Times New Roman"/>
          <w:color w:val="0070C0"/>
          <w:sz w:val="24"/>
          <w:szCs w:val="24"/>
          <w:lang w:eastAsia="fr-FR"/>
        </w:rPr>
        <w:t xml:space="preserve"> </w:t>
      </w:r>
      <w:r w:rsidRPr="00FA3D39">
        <w:rPr>
          <w:rFonts w:ascii="Times New Roman" w:eastAsia="Times New Roman" w:hAnsi="Times New Roman" w:cs="Times New Roman"/>
          <w:i/>
          <w:color w:val="0070C0"/>
          <w:sz w:val="24"/>
          <w:szCs w:val="24"/>
          <w:lang w:eastAsia="fr-FR"/>
        </w:rPr>
        <w:t>La décision dont il est question ici concerne le remplacement de Quentin Sannié par Franck Lebouchard</w:t>
      </w:r>
    </w:p>
    <w:p w14:paraId="6DCAEB9D" w14:textId="77777777" w:rsidR="00066821" w:rsidRDefault="00066821" w:rsidP="00066821">
      <w:pPr>
        <w:pStyle w:val="Paragraphedeliste"/>
        <w:numPr>
          <w:ilvl w:val="0"/>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 xml:space="preserve">Référentiel : </w:t>
      </w:r>
    </w:p>
    <w:p w14:paraId="0C47F290" w14:textId="739754A7" w:rsidR="00FA3D39" w:rsidRPr="0003570E" w:rsidRDefault="00FA3D39" w:rsidP="00FA3D39">
      <w:pPr>
        <w:pStyle w:val="Paragraphedeliste"/>
        <w:numPr>
          <w:ilvl w:val="1"/>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Thème 1 : les enjeux du management des organisations ; 1.2 « Qu’est-ce que le management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531"/>
      </w:tblGrid>
      <w:tr w:rsidR="00BD5613" w:rsidRPr="000C3A2B" w14:paraId="3B4CCF4A" w14:textId="77777777" w:rsidTr="005234C2">
        <w:tc>
          <w:tcPr>
            <w:tcW w:w="4531" w:type="dxa"/>
          </w:tcPr>
          <w:p w14:paraId="0A8B4F7F" w14:textId="699FE725" w:rsidR="00BD5613" w:rsidRPr="000C3A2B" w:rsidRDefault="00BD5613" w:rsidP="005234C2">
            <w:pPr>
              <w:spacing w:after="0" w:line="240" w:lineRule="auto"/>
              <w:jc w:val="center"/>
              <w:rPr>
                <w:b/>
                <w:sz w:val="20"/>
                <w:szCs w:val="20"/>
              </w:rPr>
            </w:pPr>
            <w:r w:rsidRPr="000C3A2B">
              <w:rPr>
                <w:b/>
                <w:sz w:val="20"/>
                <w:szCs w:val="20"/>
              </w:rPr>
              <w:t>Compétences attendues</w:t>
            </w:r>
          </w:p>
        </w:tc>
        <w:tc>
          <w:tcPr>
            <w:tcW w:w="4531" w:type="dxa"/>
          </w:tcPr>
          <w:p w14:paraId="1D756267" w14:textId="77777777" w:rsidR="00BD5613" w:rsidRPr="000C3A2B" w:rsidRDefault="00BD5613" w:rsidP="005234C2">
            <w:pPr>
              <w:spacing w:after="0" w:line="240" w:lineRule="auto"/>
              <w:jc w:val="center"/>
              <w:rPr>
                <w:b/>
                <w:sz w:val="20"/>
                <w:szCs w:val="20"/>
              </w:rPr>
            </w:pPr>
            <w:r w:rsidRPr="000C3A2B">
              <w:rPr>
                <w:b/>
                <w:sz w:val="20"/>
                <w:szCs w:val="20"/>
              </w:rPr>
              <w:t>Savoirs associés</w:t>
            </w:r>
          </w:p>
        </w:tc>
      </w:tr>
      <w:tr w:rsidR="00BD5613" w:rsidRPr="000C3A2B" w14:paraId="43320072" w14:textId="77777777" w:rsidTr="005234C2">
        <w:tc>
          <w:tcPr>
            <w:tcW w:w="4531" w:type="dxa"/>
          </w:tcPr>
          <w:p w14:paraId="0CB91F1E" w14:textId="1570DC75" w:rsidR="00BD5613" w:rsidRPr="000C3A2B" w:rsidRDefault="00BD5613" w:rsidP="005234C2">
            <w:pPr>
              <w:spacing w:after="0" w:line="240" w:lineRule="auto"/>
              <w:rPr>
                <w:sz w:val="20"/>
                <w:szCs w:val="20"/>
              </w:rPr>
            </w:pPr>
            <w:r w:rsidRPr="000C3A2B">
              <w:rPr>
                <w:sz w:val="20"/>
                <w:szCs w:val="20"/>
              </w:rPr>
              <w:t>- Identifier les objectifs d’une organisation.</w:t>
            </w:r>
          </w:p>
          <w:p w14:paraId="34EB79CC" w14:textId="7823673A" w:rsidR="00BD5613" w:rsidRPr="000C3A2B" w:rsidRDefault="00BD5613" w:rsidP="005234C2">
            <w:pPr>
              <w:spacing w:after="0" w:line="240" w:lineRule="auto"/>
              <w:rPr>
                <w:sz w:val="20"/>
                <w:szCs w:val="20"/>
              </w:rPr>
            </w:pPr>
          </w:p>
          <w:p w14:paraId="48AC4DEB" w14:textId="28DEB54A" w:rsidR="00BD5613" w:rsidRPr="000C3A2B" w:rsidRDefault="00BD5613" w:rsidP="005234C2">
            <w:pPr>
              <w:spacing w:after="0" w:line="240" w:lineRule="auto"/>
              <w:rPr>
                <w:sz w:val="20"/>
                <w:szCs w:val="20"/>
              </w:rPr>
            </w:pPr>
            <w:r w:rsidRPr="000C3A2B">
              <w:rPr>
                <w:sz w:val="20"/>
                <w:szCs w:val="20"/>
              </w:rPr>
              <w:t>- Distinguer les niveaux de management et expliquer leur rôle dans une situation donnée.</w:t>
            </w:r>
          </w:p>
          <w:p w14:paraId="1535FCCD" w14:textId="10EC1125" w:rsidR="00BD5613" w:rsidRPr="000C3A2B" w:rsidRDefault="00FA3D39" w:rsidP="005234C2">
            <w:pPr>
              <w:spacing w:after="0" w:line="240" w:lineRule="auto"/>
              <w:rPr>
                <w:sz w:val="20"/>
                <w:szCs w:val="20"/>
              </w:rPr>
            </w:pPr>
            <w:r w:rsidRPr="00CC5264">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5DE900E3" wp14:editId="2A635884">
                      <wp:simplePos x="0" y="0"/>
                      <wp:positionH relativeFrom="column">
                        <wp:posOffset>-185420</wp:posOffset>
                      </wp:positionH>
                      <wp:positionV relativeFrom="paragraph">
                        <wp:posOffset>27940</wp:posOffset>
                      </wp:positionV>
                      <wp:extent cx="2809875" cy="628650"/>
                      <wp:effectExtent l="19050" t="19050" r="28575" b="19050"/>
                      <wp:wrapNone/>
                      <wp:docPr id="8" name="Ellipse 8"/>
                      <wp:cNvGraphicFramePr/>
                      <a:graphic xmlns:a="http://schemas.openxmlformats.org/drawingml/2006/main">
                        <a:graphicData uri="http://schemas.microsoft.com/office/word/2010/wordprocessingShape">
                          <wps:wsp>
                            <wps:cNvSpPr/>
                            <wps:spPr>
                              <a:xfrm>
                                <a:off x="0" y="0"/>
                                <a:ext cx="2809875" cy="628650"/>
                              </a:xfrm>
                              <a:prstGeom prst="ellipse">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94A057" id="Ellipse 8" o:spid="_x0000_s1026" style="position:absolute;margin-left:-14.6pt;margin-top:2.2pt;width:221.25pt;height:4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" filled="f" strokecolor="#1f3763 [1604]" strokeweight="2.25pt">
                      <v:stroke joinstyle="miter"/>
                    </v:oval>
                  </w:pict>
                </mc:Fallback>
              </mc:AlternateContent>
            </w:r>
          </w:p>
          <w:p w14:paraId="53300270" w14:textId="4B137964" w:rsidR="00BD5613" w:rsidRPr="000C3A2B" w:rsidRDefault="00BD5613" w:rsidP="005234C2">
            <w:pPr>
              <w:spacing w:after="0" w:line="240" w:lineRule="auto"/>
              <w:rPr>
                <w:sz w:val="20"/>
                <w:szCs w:val="20"/>
              </w:rPr>
            </w:pPr>
            <w:r w:rsidRPr="000C3A2B">
              <w:rPr>
                <w:sz w:val="20"/>
                <w:szCs w:val="20"/>
              </w:rPr>
              <w:t>- Analyser les interdépendances, tensions et</w:t>
            </w:r>
            <w:r>
              <w:rPr>
                <w:sz w:val="20"/>
                <w:szCs w:val="20"/>
              </w:rPr>
              <w:t xml:space="preserve"> paradoxes entre les enjeux d’</w:t>
            </w:r>
            <w:r w:rsidRPr="000C3A2B">
              <w:rPr>
                <w:sz w:val="20"/>
                <w:szCs w:val="20"/>
              </w:rPr>
              <w:t>une organisation donnée dans son environnement.</w:t>
            </w:r>
          </w:p>
          <w:p w14:paraId="73DA64D7" w14:textId="4524BE0E" w:rsidR="00BD5613" w:rsidRPr="000C3A2B" w:rsidRDefault="00FA3D39" w:rsidP="005234C2">
            <w:pPr>
              <w:spacing w:after="0" w:line="240" w:lineRule="auto"/>
              <w:rPr>
                <w:sz w:val="20"/>
                <w:szCs w:val="20"/>
              </w:rPr>
            </w:pPr>
            <w:r w:rsidRPr="00CC5264">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65B653E3" wp14:editId="59E9AB52">
                      <wp:simplePos x="0" y="0"/>
                      <wp:positionH relativeFrom="column">
                        <wp:posOffset>-190500</wp:posOffset>
                      </wp:positionH>
                      <wp:positionV relativeFrom="paragraph">
                        <wp:posOffset>8890</wp:posOffset>
                      </wp:positionV>
                      <wp:extent cx="2809875" cy="581025"/>
                      <wp:effectExtent l="19050" t="19050" r="28575" b="28575"/>
                      <wp:wrapNone/>
                      <wp:docPr id="3" name="Ellipse 3"/>
                      <wp:cNvGraphicFramePr/>
                      <a:graphic xmlns:a="http://schemas.openxmlformats.org/drawingml/2006/main">
                        <a:graphicData uri="http://schemas.microsoft.com/office/word/2010/wordprocessingShape">
                          <wps:wsp>
                            <wps:cNvSpPr/>
                            <wps:spPr>
                              <a:xfrm>
                                <a:off x="0" y="0"/>
                                <a:ext cx="2809875" cy="581025"/>
                              </a:xfrm>
                              <a:prstGeom prst="ellipse">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FC72E6" id="Ellipse 3" o:spid="_x0000_s1026" style="position:absolute;margin-left:-15pt;margin-top:.7pt;width:221.25pt;height:4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" filled="f" strokecolor="#1f3763 [1604]" strokeweight="2.25pt">
                      <v:stroke joinstyle="miter"/>
                    </v:oval>
                  </w:pict>
                </mc:Fallback>
              </mc:AlternateContent>
            </w:r>
          </w:p>
          <w:p w14:paraId="1C5B8A5D" w14:textId="36736962" w:rsidR="00BD5613" w:rsidRPr="000C3A2B" w:rsidRDefault="00FA3D39" w:rsidP="005234C2">
            <w:pPr>
              <w:spacing w:after="0" w:line="240" w:lineRule="auto"/>
              <w:rPr>
                <w:sz w:val="20"/>
                <w:szCs w:val="20"/>
              </w:rPr>
            </w:pPr>
            <w:r w:rsidRPr="00CC5264">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7F889F99" wp14:editId="33714CD1">
                      <wp:simplePos x="0" y="0"/>
                      <wp:positionH relativeFrom="column">
                        <wp:posOffset>-185420</wp:posOffset>
                      </wp:positionH>
                      <wp:positionV relativeFrom="paragraph">
                        <wp:posOffset>253365</wp:posOffset>
                      </wp:positionV>
                      <wp:extent cx="2895600" cy="676275"/>
                      <wp:effectExtent l="19050" t="19050" r="19050" b="28575"/>
                      <wp:wrapNone/>
                      <wp:docPr id="6" name="Ellipse 6"/>
                      <wp:cNvGraphicFramePr/>
                      <a:graphic xmlns:a="http://schemas.openxmlformats.org/drawingml/2006/main">
                        <a:graphicData uri="http://schemas.microsoft.com/office/word/2010/wordprocessingShape">
                          <wps:wsp>
                            <wps:cNvSpPr/>
                            <wps:spPr>
                              <a:xfrm>
                                <a:off x="0" y="0"/>
                                <a:ext cx="2895600" cy="676275"/>
                              </a:xfrm>
                              <a:prstGeom prst="ellipse">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892EC8" id="Ellipse 6" o:spid="_x0000_s1026" style="position:absolute;margin-left:-14.6pt;margin-top:19.95pt;width:228pt;height:5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" filled="f" strokecolor="#1f3763 [1604]" strokeweight="2.25pt">
                      <v:stroke joinstyle="miter"/>
                    </v:oval>
                  </w:pict>
                </mc:Fallback>
              </mc:AlternateContent>
            </w:r>
            <w:r w:rsidR="00BD5613" w:rsidRPr="000C3A2B">
              <w:rPr>
                <w:sz w:val="20"/>
                <w:szCs w:val="20"/>
              </w:rPr>
              <w:t>- Identifier les différents rôles d’un manage</w:t>
            </w:r>
            <w:r w:rsidR="00BD5613">
              <w:rPr>
                <w:sz w:val="20"/>
                <w:szCs w:val="20"/>
              </w:rPr>
              <w:t>u</w:t>
            </w:r>
            <w:r w:rsidR="00BD5613" w:rsidRPr="000C3A2B">
              <w:rPr>
                <w:sz w:val="20"/>
                <w:szCs w:val="20"/>
              </w:rPr>
              <w:t xml:space="preserve">r et les comparer à </w:t>
            </w:r>
            <w:r w:rsidR="00BD5613">
              <w:rPr>
                <w:sz w:val="20"/>
                <w:szCs w:val="20"/>
              </w:rPr>
              <w:t xml:space="preserve">ceux de </w:t>
            </w:r>
            <w:r w:rsidR="00BD5613" w:rsidRPr="000C3A2B">
              <w:rPr>
                <w:sz w:val="20"/>
                <w:szCs w:val="20"/>
              </w:rPr>
              <w:t xml:space="preserve">l’entrepreneur et </w:t>
            </w:r>
            <w:r w:rsidR="00BD5613">
              <w:rPr>
                <w:sz w:val="20"/>
                <w:szCs w:val="20"/>
              </w:rPr>
              <w:t>du</w:t>
            </w:r>
            <w:r w:rsidR="00BD5613" w:rsidRPr="000C3A2B">
              <w:rPr>
                <w:sz w:val="20"/>
                <w:szCs w:val="20"/>
              </w:rPr>
              <w:t xml:space="preserve"> dirigeant.</w:t>
            </w:r>
          </w:p>
          <w:p w14:paraId="7ED7C7CE" w14:textId="2227D332" w:rsidR="00BD5613" w:rsidRPr="000C3A2B" w:rsidRDefault="00BD5613" w:rsidP="005234C2">
            <w:pPr>
              <w:spacing w:after="0" w:line="240" w:lineRule="auto"/>
              <w:rPr>
                <w:sz w:val="20"/>
                <w:szCs w:val="20"/>
              </w:rPr>
            </w:pPr>
          </w:p>
          <w:p w14:paraId="3719289E" w14:textId="334AF813" w:rsidR="00BD5613" w:rsidRPr="000C3A2B" w:rsidRDefault="00BD5613" w:rsidP="005234C2">
            <w:pPr>
              <w:spacing w:after="0" w:line="240" w:lineRule="auto"/>
              <w:rPr>
                <w:b/>
                <w:sz w:val="20"/>
                <w:szCs w:val="20"/>
              </w:rPr>
            </w:pPr>
            <w:r w:rsidRPr="000C3A2B">
              <w:rPr>
                <w:sz w:val="20"/>
                <w:szCs w:val="20"/>
              </w:rPr>
              <w:t>- Repérer et apprécier les décisions et les actions du management dans une situation donnée.</w:t>
            </w:r>
          </w:p>
        </w:tc>
        <w:tc>
          <w:tcPr>
            <w:tcW w:w="4531" w:type="dxa"/>
          </w:tcPr>
          <w:p w14:paraId="5B37F5C3" w14:textId="77777777" w:rsidR="00BD5613" w:rsidRPr="000C3A2B" w:rsidRDefault="00BD5613" w:rsidP="005234C2">
            <w:pPr>
              <w:spacing w:after="0" w:line="240" w:lineRule="auto"/>
              <w:rPr>
                <w:sz w:val="20"/>
                <w:szCs w:val="20"/>
              </w:rPr>
            </w:pPr>
            <w:r w:rsidRPr="000C3A2B">
              <w:rPr>
                <w:sz w:val="20"/>
                <w:szCs w:val="20"/>
              </w:rPr>
              <w:t>- Management / gestion.</w:t>
            </w:r>
          </w:p>
          <w:p w14:paraId="0CDC14CE" w14:textId="77777777" w:rsidR="00BD5613" w:rsidRPr="000C3A2B" w:rsidRDefault="00BD5613" w:rsidP="005234C2">
            <w:pPr>
              <w:spacing w:after="0" w:line="240" w:lineRule="auto"/>
              <w:rPr>
                <w:sz w:val="20"/>
                <w:szCs w:val="20"/>
              </w:rPr>
            </w:pPr>
            <w:r w:rsidRPr="000C3A2B">
              <w:rPr>
                <w:sz w:val="20"/>
                <w:szCs w:val="20"/>
              </w:rPr>
              <w:t>-</w:t>
            </w:r>
            <w:r>
              <w:rPr>
                <w:sz w:val="20"/>
                <w:szCs w:val="20"/>
              </w:rPr>
              <w:t xml:space="preserve"> </w:t>
            </w:r>
            <w:r w:rsidRPr="000C3A2B">
              <w:rPr>
                <w:sz w:val="20"/>
                <w:szCs w:val="20"/>
              </w:rPr>
              <w:t>Management stratégique, organisationnel, opérationnel.</w:t>
            </w:r>
          </w:p>
          <w:p w14:paraId="7216E9F1" w14:textId="77777777" w:rsidR="00BD5613" w:rsidRDefault="00BD5613" w:rsidP="005234C2">
            <w:pPr>
              <w:spacing w:after="0" w:line="240" w:lineRule="auto"/>
              <w:rPr>
                <w:sz w:val="20"/>
                <w:szCs w:val="20"/>
              </w:rPr>
            </w:pPr>
            <w:r w:rsidRPr="000C3A2B">
              <w:rPr>
                <w:sz w:val="20"/>
                <w:szCs w:val="20"/>
              </w:rPr>
              <w:t>- Performance globale.</w:t>
            </w:r>
          </w:p>
          <w:p w14:paraId="7419AAD9" w14:textId="77777777" w:rsidR="00BD5613" w:rsidRDefault="00BD5613" w:rsidP="005234C2">
            <w:pPr>
              <w:spacing w:after="0" w:line="240" w:lineRule="auto"/>
              <w:rPr>
                <w:sz w:val="20"/>
                <w:szCs w:val="20"/>
              </w:rPr>
            </w:pPr>
            <w:r>
              <w:rPr>
                <w:sz w:val="20"/>
                <w:szCs w:val="20"/>
              </w:rPr>
              <w:t>- Évolution de la conception de l’organisation et de son management (approche analytique, systémique, collaborative) et théories afférentes :</w:t>
            </w:r>
          </w:p>
          <w:p w14:paraId="17BC410B" w14:textId="77777777" w:rsidR="00BD5613" w:rsidRDefault="00BD5613" w:rsidP="005234C2">
            <w:pPr>
              <w:spacing w:after="0" w:line="240" w:lineRule="auto"/>
              <w:ind w:left="708"/>
              <w:rPr>
                <w:sz w:val="20"/>
                <w:szCs w:val="20"/>
              </w:rPr>
            </w:pPr>
            <w:r>
              <w:rPr>
                <w:sz w:val="20"/>
                <w:szCs w:val="20"/>
              </w:rPr>
              <w:t>-théorie évolutionniste (Nelson et Winter) ;</w:t>
            </w:r>
          </w:p>
          <w:p w14:paraId="2C18005D" w14:textId="77777777" w:rsidR="00BD5613" w:rsidRPr="000C3A2B" w:rsidRDefault="00BD5613" w:rsidP="005234C2">
            <w:pPr>
              <w:spacing w:after="0" w:line="240" w:lineRule="auto"/>
              <w:ind w:left="708"/>
              <w:rPr>
                <w:sz w:val="20"/>
                <w:szCs w:val="20"/>
              </w:rPr>
            </w:pPr>
            <w:r>
              <w:rPr>
                <w:sz w:val="20"/>
                <w:szCs w:val="20"/>
              </w:rPr>
              <w:t>-école sociotechnique (Emery et Trist).</w:t>
            </w:r>
          </w:p>
          <w:p w14:paraId="2FD2C08F" w14:textId="77777777" w:rsidR="00BD5613" w:rsidRPr="000C3A2B" w:rsidRDefault="00BD5613" w:rsidP="005234C2">
            <w:pPr>
              <w:spacing w:after="0" w:line="240" w:lineRule="auto"/>
              <w:rPr>
                <w:b/>
                <w:sz w:val="20"/>
                <w:szCs w:val="20"/>
              </w:rPr>
            </w:pPr>
            <w:r w:rsidRPr="000C3A2B">
              <w:rPr>
                <w:i/>
                <w:sz w:val="20"/>
                <w:szCs w:val="20"/>
              </w:rPr>
              <w:t>-</w:t>
            </w:r>
            <w:r w:rsidRPr="000C3A2B">
              <w:rPr>
                <w:sz w:val="20"/>
                <w:szCs w:val="20"/>
              </w:rPr>
              <w:t xml:space="preserve"> </w:t>
            </w:r>
            <w:r>
              <w:rPr>
                <w:sz w:val="20"/>
                <w:szCs w:val="20"/>
              </w:rPr>
              <w:t>Le m</w:t>
            </w:r>
            <w:r w:rsidRPr="001C39DE">
              <w:rPr>
                <w:sz w:val="20"/>
                <w:szCs w:val="20"/>
              </w:rPr>
              <w:t>anage</w:t>
            </w:r>
            <w:r>
              <w:rPr>
                <w:sz w:val="20"/>
                <w:szCs w:val="20"/>
              </w:rPr>
              <w:t>u</w:t>
            </w:r>
            <w:r w:rsidRPr="001C39DE">
              <w:rPr>
                <w:sz w:val="20"/>
                <w:szCs w:val="20"/>
              </w:rPr>
              <w:t>r</w:t>
            </w:r>
            <w:r>
              <w:rPr>
                <w:sz w:val="20"/>
                <w:szCs w:val="20"/>
              </w:rPr>
              <w:t xml:space="preserve"> </w:t>
            </w:r>
            <w:r w:rsidRPr="001C39DE">
              <w:rPr>
                <w:sz w:val="20"/>
                <w:szCs w:val="20"/>
              </w:rPr>
              <w:t xml:space="preserve">(Fayol, Drucker, Mintzberg), </w:t>
            </w:r>
            <w:r>
              <w:rPr>
                <w:sz w:val="20"/>
                <w:szCs w:val="20"/>
              </w:rPr>
              <w:t>l’</w:t>
            </w:r>
            <w:r w:rsidRPr="001C39DE">
              <w:rPr>
                <w:sz w:val="20"/>
                <w:szCs w:val="20"/>
              </w:rPr>
              <w:t xml:space="preserve">entrepreneur (Schumpeter), </w:t>
            </w:r>
            <w:r>
              <w:rPr>
                <w:sz w:val="20"/>
                <w:szCs w:val="20"/>
              </w:rPr>
              <w:t xml:space="preserve">le </w:t>
            </w:r>
            <w:r w:rsidRPr="001C39DE">
              <w:rPr>
                <w:sz w:val="20"/>
                <w:szCs w:val="20"/>
              </w:rPr>
              <w:t>dirigeant.</w:t>
            </w:r>
          </w:p>
        </w:tc>
      </w:tr>
    </w:tbl>
    <w:p w14:paraId="4E0E09B5" w14:textId="604F679F" w:rsidR="00B452A0" w:rsidRPr="00CC5264" w:rsidRDefault="00B452A0" w:rsidP="00BD5613">
      <w:pPr>
        <w:spacing w:before="100" w:beforeAutospacing="1" w:after="100" w:afterAutospacing="1"/>
        <w:jc w:val="both"/>
        <w:rPr>
          <w:rFonts w:ascii="Times New Roman" w:eastAsia="Times New Roman" w:hAnsi="Times New Roman" w:cs="Times New Roman"/>
          <w:color w:val="0070C0"/>
          <w:sz w:val="24"/>
          <w:szCs w:val="24"/>
          <w:lang w:eastAsia="fr-FR"/>
        </w:rPr>
      </w:pPr>
      <w:r w:rsidRPr="00CC5264">
        <w:rPr>
          <w:rFonts w:ascii="Times New Roman" w:eastAsia="Times New Roman" w:hAnsi="Times New Roman" w:cs="Times New Roman"/>
          <w:color w:val="0070C0"/>
          <w:sz w:val="24"/>
          <w:szCs w:val="24"/>
          <w:lang w:eastAsia="fr-FR"/>
        </w:rPr>
        <w:t xml:space="preserve">Evaluation : </w:t>
      </w:r>
    </w:p>
    <w:p w14:paraId="479638DE" w14:textId="77777777" w:rsidR="00B452A0" w:rsidRPr="00CC5264" w:rsidRDefault="00B452A0" w:rsidP="00B452A0">
      <w:pPr>
        <w:pStyle w:val="Paragraphedeliste"/>
        <w:numPr>
          <w:ilvl w:val="0"/>
          <w:numId w:val="8"/>
        </w:numPr>
        <w:jc w:val="both"/>
        <w:rPr>
          <w:rFonts w:ascii="Times New Roman" w:eastAsia="Times New Roman" w:hAnsi="Times New Roman" w:cs="Times New Roman"/>
          <w:color w:val="0070C0"/>
          <w:sz w:val="24"/>
          <w:szCs w:val="24"/>
          <w:lang w:eastAsia="fr-FR"/>
        </w:rPr>
      </w:pPr>
      <w:r w:rsidRPr="00CC5264">
        <w:rPr>
          <w:rFonts w:ascii="Times New Roman" w:eastAsia="Times New Roman" w:hAnsi="Times New Roman" w:cs="Times New Roman"/>
          <w:color w:val="0070C0"/>
          <w:sz w:val="24"/>
          <w:szCs w:val="24"/>
          <w:lang w:eastAsia="fr-FR"/>
        </w:rPr>
        <w:t>Pour pleinement maîtriser cette compétence, il est nécessaire de  :</w:t>
      </w:r>
    </w:p>
    <w:p w14:paraId="39D5C62A" w14:textId="601FB98F" w:rsidR="00277C5A" w:rsidRPr="00277C5A" w:rsidRDefault="00277C5A" w:rsidP="00277C5A">
      <w:pPr>
        <w:pStyle w:val="Paragraphedeliste"/>
        <w:numPr>
          <w:ilvl w:val="1"/>
          <w:numId w:val="8"/>
        </w:numPr>
        <w:jc w:val="both"/>
        <w:rPr>
          <w:rFonts w:ascii="Times New Roman" w:eastAsia="Times New Roman" w:hAnsi="Times New Roman" w:cs="Times New Roman"/>
          <w:color w:val="0070C0"/>
          <w:sz w:val="24"/>
          <w:szCs w:val="24"/>
          <w:lang w:eastAsia="fr-FR"/>
        </w:rPr>
      </w:pPr>
      <w:r w:rsidRPr="00277C5A">
        <w:rPr>
          <w:rFonts w:ascii="Times New Roman" w:eastAsia="Times New Roman" w:hAnsi="Times New Roman" w:cs="Times New Roman"/>
          <w:color w:val="0070C0"/>
          <w:sz w:val="24"/>
          <w:szCs w:val="24"/>
          <w:lang w:eastAsia="fr-FR"/>
        </w:rPr>
        <w:t>Analyser les interdépendances, tensions et paradoxes entre les enjeux d’une organisation donnée dans son environnement.</w:t>
      </w:r>
      <w:r>
        <w:rPr>
          <w:rFonts w:ascii="Times New Roman" w:eastAsia="Times New Roman" w:hAnsi="Times New Roman" w:cs="Times New Roman"/>
          <w:color w:val="0070C0"/>
          <w:sz w:val="24"/>
          <w:szCs w:val="24"/>
          <w:lang w:eastAsia="fr-FR"/>
        </w:rPr>
        <w:t xml:space="preserve"> </w:t>
      </w:r>
      <w:r w:rsidRPr="00CC5264">
        <w:rPr>
          <w:lang w:eastAsia="fr-FR"/>
        </w:rPr>
        <w:sym w:font="Wingdings" w:char="F0E0"/>
      </w:r>
      <w:r w:rsidRPr="00277C5A">
        <w:rPr>
          <w:rFonts w:ascii="Times New Roman" w:eastAsia="Times New Roman" w:hAnsi="Times New Roman" w:cs="Times New Roman"/>
          <w:i/>
          <w:color w:val="0070C0"/>
          <w:sz w:val="24"/>
          <w:szCs w:val="24"/>
          <w:lang w:eastAsia="fr-FR"/>
        </w:rPr>
        <w:t xml:space="preserve"> </w:t>
      </w:r>
      <w:proofErr w:type="gramStart"/>
      <w:r w:rsidRPr="00277C5A">
        <w:rPr>
          <w:rFonts w:ascii="Times New Roman" w:eastAsia="Times New Roman" w:hAnsi="Times New Roman" w:cs="Times New Roman"/>
          <w:i/>
          <w:color w:val="0070C0"/>
          <w:sz w:val="24"/>
          <w:szCs w:val="24"/>
          <w:lang w:eastAsia="fr-FR"/>
        </w:rPr>
        <w:t>cette</w:t>
      </w:r>
      <w:proofErr w:type="gramEnd"/>
      <w:r w:rsidRPr="00277C5A">
        <w:rPr>
          <w:rFonts w:ascii="Times New Roman" w:eastAsia="Times New Roman" w:hAnsi="Times New Roman" w:cs="Times New Roman"/>
          <w:i/>
          <w:color w:val="0070C0"/>
          <w:sz w:val="24"/>
          <w:szCs w:val="24"/>
          <w:lang w:eastAsia="fr-FR"/>
        </w:rPr>
        <w:t xml:space="preserve"> décision doit être j</w:t>
      </w:r>
      <w:r w:rsidRPr="00277C5A">
        <w:rPr>
          <w:rFonts w:ascii="Times New Roman" w:eastAsia="Times New Roman" w:hAnsi="Times New Roman" w:cs="Times New Roman"/>
          <w:b/>
          <w:i/>
          <w:color w:val="0070C0"/>
          <w:sz w:val="24"/>
          <w:szCs w:val="24"/>
          <w:lang w:eastAsia="fr-FR"/>
        </w:rPr>
        <w:t>ustifiée à partir d’éléments du contexte</w:t>
      </w:r>
      <w:r>
        <w:rPr>
          <w:rFonts w:ascii="Times New Roman" w:eastAsia="Times New Roman" w:hAnsi="Times New Roman" w:cs="Times New Roman"/>
          <w:i/>
          <w:color w:val="0070C0"/>
          <w:sz w:val="24"/>
          <w:szCs w:val="24"/>
          <w:lang w:eastAsia="fr-FR"/>
        </w:rPr>
        <w:t xml:space="preserve"> interdépendants et créant des tensions</w:t>
      </w:r>
      <w:r w:rsidRPr="00277C5A">
        <w:rPr>
          <w:rFonts w:ascii="Times New Roman" w:eastAsia="Times New Roman" w:hAnsi="Times New Roman" w:cs="Times New Roman"/>
          <w:i/>
          <w:color w:val="0070C0"/>
          <w:sz w:val="24"/>
          <w:szCs w:val="24"/>
          <w:lang w:eastAsia="fr-FR"/>
        </w:rPr>
        <w:t xml:space="preserve"> (</w:t>
      </w:r>
      <w:r>
        <w:rPr>
          <w:rFonts w:ascii="Times New Roman" w:eastAsia="Times New Roman" w:hAnsi="Times New Roman" w:cs="Times New Roman"/>
          <w:i/>
          <w:color w:val="0070C0"/>
          <w:sz w:val="24"/>
          <w:szCs w:val="24"/>
          <w:lang w:eastAsia="fr-FR"/>
        </w:rPr>
        <w:t xml:space="preserve">ici : </w:t>
      </w:r>
      <w:r w:rsidRPr="00277C5A">
        <w:rPr>
          <w:rFonts w:ascii="Times New Roman" w:eastAsia="Times New Roman" w:hAnsi="Times New Roman" w:cs="Times New Roman"/>
          <w:i/>
          <w:color w:val="0070C0"/>
          <w:sz w:val="24"/>
          <w:szCs w:val="24"/>
          <w:lang w:eastAsia="fr-FR"/>
        </w:rPr>
        <w:t>gouvernance, croissance très importante, comparaison des deux dirigeants)</w:t>
      </w:r>
    </w:p>
    <w:p w14:paraId="39F4502F" w14:textId="77777777" w:rsidR="00B452A0" w:rsidRPr="00CC5264" w:rsidRDefault="00B452A0" w:rsidP="00B452A0">
      <w:pPr>
        <w:pStyle w:val="Paragraphedeliste"/>
        <w:numPr>
          <w:ilvl w:val="1"/>
          <w:numId w:val="8"/>
        </w:numPr>
        <w:jc w:val="both"/>
        <w:rPr>
          <w:rFonts w:ascii="Times New Roman" w:eastAsia="Times New Roman" w:hAnsi="Times New Roman" w:cs="Times New Roman"/>
          <w:i/>
          <w:color w:val="0070C0"/>
          <w:sz w:val="24"/>
          <w:szCs w:val="24"/>
          <w:lang w:eastAsia="fr-FR"/>
        </w:rPr>
      </w:pPr>
      <w:r w:rsidRPr="00CC5264">
        <w:rPr>
          <w:rFonts w:ascii="Times New Roman" w:eastAsia="Times New Roman" w:hAnsi="Times New Roman" w:cs="Times New Roman"/>
          <w:color w:val="0070C0"/>
          <w:sz w:val="24"/>
          <w:szCs w:val="24"/>
          <w:lang w:eastAsia="fr-FR"/>
        </w:rPr>
        <w:t xml:space="preserve">Identifier les rôles d’un manager et les comparer à ceux de l’entrepreneur et du dirigeant </w:t>
      </w:r>
      <w:r w:rsidRPr="00CC5264">
        <w:rPr>
          <w:rFonts w:ascii="Times New Roman" w:eastAsia="Times New Roman" w:hAnsi="Times New Roman" w:cs="Times New Roman"/>
          <w:i/>
          <w:color w:val="0070C0"/>
          <w:sz w:val="24"/>
          <w:szCs w:val="24"/>
          <w:lang w:eastAsia="fr-FR"/>
        </w:rPr>
        <w:sym w:font="Wingdings" w:char="F0E0"/>
      </w:r>
      <w:r w:rsidRPr="00CC5264">
        <w:rPr>
          <w:rFonts w:ascii="Times New Roman" w:eastAsia="Times New Roman" w:hAnsi="Times New Roman" w:cs="Times New Roman"/>
          <w:i/>
          <w:color w:val="0070C0"/>
          <w:sz w:val="24"/>
          <w:szCs w:val="24"/>
          <w:lang w:eastAsia="fr-FR"/>
        </w:rPr>
        <w:t xml:space="preserve"> la comparaison de Q. Sannié et de F. Lebouchard doit s’appuyer sur une comparaison de leur profil, par rapport au rôle de dirigeant. Le candidat doit ainsi pouvoir qualifier Q. Sannié comme entrepreneur (et le justifier) et F. Lebouchard comme gestionnaire/manager.</w:t>
      </w:r>
    </w:p>
    <w:p w14:paraId="2F405280" w14:textId="77777777" w:rsidR="00B452A0" w:rsidRPr="00CC5264" w:rsidRDefault="00B452A0" w:rsidP="00B452A0">
      <w:p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Le remplacement de Q . SANNIE par F. LEBOUCHARD s’explique par la croissance de l’entreprise nécessitant des compétences que ne possède pas Sannié dans un contexte de gouvernance actionnariale : le dirigeant pouvant ainsi être contrôlé voire remplacé par les actionnaires.</w:t>
      </w:r>
    </w:p>
    <w:p w14:paraId="51A9CF57" w14:textId="77777777" w:rsidR="00B452A0" w:rsidRPr="00CC5264" w:rsidRDefault="00B452A0" w:rsidP="00B452A0">
      <w:pPr>
        <w:jc w:val="both"/>
        <w:rPr>
          <w:rFonts w:ascii="Times New Roman" w:eastAsia="Times New Roman" w:hAnsi="Times New Roman" w:cs="Times New Roman"/>
          <w:b/>
          <w:sz w:val="24"/>
          <w:szCs w:val="24"/>
          <w:u w:val="single"/>
          <w:lang w:eastAsia="fr-FR"/>
        </w:rPr>
      </w:pPr>
      <w:r w:rsidRPr="00CC5264">
        <w:rPr>
          <w:rFonts w:ascii="Times New Roman" w:eastAsia="Times New Roman" w:hAnsi="Times New Roman" w:cs="Times New Roman"/>
          <w:b/>
          <w:sz w:val="24"/>
          <w:szCs w:val="24"/>
          <w:u w:val="single"/>
          <w:lang w:eastAsia="fr-FR"/>
        </w:rPr>
        <w:t>Comparaison de Q. SANNIE et de F. LEBOUCHARD</w:t>
      </w:r>
    </w:p>
    <w:p w14:paraId="7A842A72" w14:textId="77777777" w:rsidR="00B452A0" w:rsidRPr="00CC5264" w:rsidRDefault="00B452A0" w:rsidP="00B452A0">
      <w:p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 xml:space="preserve">Quentin Sannié est avant tout un </w:t>
      </w:r>
      <w:r w:rsidRPr="00CC5264">
        <w:rPr>
          <w:rFonts w:ascii="Times New Roman" w:eastAsia="Times New Roman" w:hAnsi="Times New Roman" w:cs="Times New Roman"/>
          <w:b/>
          <w:sz w:val="24"/>
          <w:szCs w:val="24"/>
          <w:lang w:eastAsia="fr-FR"/>
        </w:rPr>
        <w:t>entrepreneur</w:t>
      </w:r>
      <w:r w:rsidRPr="00CC5264">
        <w:rPr>
          <w:rFonts w:ascii="Times New Roman" w:eastAsia="Times New Roman" w:hAnsi="Times New Roman" w:cs="Times New Roman"/>
          <w:sz w:val="24"/>
          <w:szCs w:val="24"/>
          <w:lang w:eastAsia="fr-FR"/>
        </w:rPr>
        <w:t xml:space="preserve">. A l’image de l’entrepreneur </w:t>
      </w:r>
      <w:r w:rsidRPr="00CC5264">
        <w:rPr>
          <w:rFonts w:ascii="Times New Roman" w:eastAsia="Times New Roman" w:hAnsi="Times New Roman" w:cs="Times New Roman"/>
          <w:b/>
          <w:sz w:val="24"/>
          <w:szCs w:val="24"/>
          <w:lang w:eastAsia="fr-FR"/>
        </w:rPr>
        <w:t>schumpetérien</w:t>
      </w:r>
      <w:r w:rsidRPr="00CC5264">
        <w:rPr>
          <w:rFonts w:ascii="Times New Roman" w:eastAsia="Times New Roman" w:hAnsi="Times New Roman" w:cs="Times New Roman"/>
          <w:sz w:val="24"/>
          <w:szCs w:val="24"/>
          <w:lang w:eastAsia="fr-FR"/>
        </w:rPr>
        <w:t>, Q. Sannié est une personne inspirée, prenant des risques puisqu’il se lance dans une aventure dont il ne connaît pas les conséquences.</w:t>
      </w:r>
    </w:p>
    <w:p w14:paraId="3B5D628E" w14:textId="77777777" w:rsidR="00B452A0" w:rsidRPr="00CC5264" w:rsidRDefault="00B452A0" w:rsidP="00C96E26">
      <w:pPr>
        <w:pStyle w:val="Paragraphedeliste"/>
        <w:numPr>
          <w:ilvl w:val="0"/>
          <w:numId w:val="7"/>
        </w:numPr>
        <w:jc w:val="both"/>
        <w:rPr>
          <w:rFonts w:ascii="Times New Roman" w:eastAsia="Times New Roman" w:hAnsi="Times New Roman" w:cs="Times New Roman"/>
          <w:color w:val="2B2B2B"/>
          <w:sz w:val="24"/>
          <w:szCs w:val="24"/>
          <w:lang w:eastAsia="fr-FR"/>
        </w:rPr>
      </w:pPr>
      <w:r w:rsidRPr="00CC5264">
        <w:rPr>
          <w:rFonts w:ascii="Times New Roman" w:eastAsia="Times New Roman" w:hAnsi="Times New Roman" w:cs="Times New Roman"/>
          <w:color w:val="2B2B2B"/>
          <w:sz w:val="24"/>
          <w:szCs w:val="24"/>
          <w:u w:val="single"/>
          <w:lang w:eastAsia="fr-FR"/>
        </w:rPr>
        <w:lastRenderedPageBreak/>
        <w:t>Il est inspiré, il innove</w:t>
      </w:r>
      <w:r w:rsidRPr="00CC5264">
        <w:rPr>
          <w:rFonts w:ascii="Times New Roman" w:eastAsia="Times New Roman" w:hAnsi="Times New Roman" w:cs="Times New Roman"/>
          <w:color w:val="2B2B2B"/>
          <w:sz w:val="24"/>
          <w:szCs w:val="24"/>
          <w:lang w:eastAsia="fr-FR"/>
        </w:rPr>
        <w:t xml:space="preserve"> : Q. Sannié se caractérise en effet par une vision innovante, en rupture avec les codes du marché (devenir le leader mondial du son avec de nouvelles règles et une nouvelle façon de faire : un grand son avec des technologies plus petites) , il est présenté comme un créateur esthète. Il « explore » de nouveaux territoires (partenariats pour associer son produit à d’autres : Renault, SKY, </w:t>
      </w:r>
      <w:proofErr w:type="spellStart"/>
      <w:r w:rsidRPr="00CC5264">
        <w:rPr>
          <w:rFonts w:ascii="Times New Roman" w:eastAsia="Times New Roman" w:hAnsi="Times New Roman" w:cs="Times New Roman"/>
          <w:color w:val="2B2B2B"/>
          <w:sz w:val="24"/>
          <w:szCs w:val="24"/>
          <w:lang w:eastAsia="fr-FR"/>
        </w:rPr>
        <w:t>freebox</w:t>
      </w:r>
      <w:proofErr w:type="spellEnd"/>
      <w:r w:rsidRPr="00CC5264">
        <w:rPr>
          <w:rFonts w:ascii="Times New Roman" w:eastAsia="Times New Roman" w:hAnsi="Times New Roman" w:cs="Times New Roman"/>
          <w:color w:val="2B2B2B"/>
          <w:sz w:val="24"/>
          <w:szCs w:val="24"/>
          <w:lang w:eastAsia="fr-FR"/>
        </w:rPr>
        <w:t>)</w:t>
      </w:r>
    </w:p>
    <w:p w14:paraId="089AC744" w14:textId="77777777" w:rsidR="00B452A0" w:rsidRPr="00CC5264" w:rsidRDefault="00B452A0" w:rsidP="00C96E26">
      <w:pPr>
        <w:pStyle w:val="Paragraphedeliste"/>
        <w:numPr>
          <w:ilvl w:val="0"/>
          <w:numId w:val="7"/>
        </w:numPr>
        <w:jc w:val="both"/>
        <w:rPr>
          <w:rFonts w:ascii="Times New Roman" w:eastAsia="Times New Roman" w:hAnsi="Times New Roman" w:cs="Times New Roman"/>
          <w:color w:val="2B2B2B"/>
          <w:sz w:val="24"/>
          <w:szCs w:val="24"/>
          <w:lang w:eastAsia="fr-FR"/>
        </w:rPr>
      </w:pPr>
      <w:r w:rsidRPr="00CC5264">
        <w:rPr>
          <w:rFonts w:ascii="Times New Roman" w:eastAsia="Times New Roman" w:hAnsi="Times New Roman" w:cs="Times New Roman"/>
          <w:color w:val="2B2B2B"/>
          <w:sz w:val="24"/>
          <w:szCs w:val="24"/>
          <w:u w:val="single"/>
          <w:lang w:eastAsia="fr-FR"/>
        </w:rPr>
        <w:t>Il prend des risques</w:t>
      </w:r>
      <w:r w:rsidRPr="00CC5264">
        <w:rPr>
          <w:rFonts w:ascii="Times New Roman" w:eastAsia="Times New Roman" w:hAnsi="Times New Roman" w:cs="Times New Roman"/>
          <w:color w:val="2B2B2B"/>
          <w:sz w:val="24"/>
          <w:szCs w:val="24"/>
          <w:lang w:eastAsia="fr-FR"/>
        </w:rPr>
        <w:t> : Cette rupture constitue en soi une prise de risque, il ne sait pas sur quoi elle peut déboucher et se trouve ainsi incapable de proposer un business plan aux banques pour financer son projet. Cette prise de risque se retrouve aussi au niveau du marché ciblé d’emblée par Sannié (marché mondial, qu’il connaît moins et non juste français car il sent bien que son produit-et la concurrence- est aujourd’hui mondiale)</w:t>
      </w:r>
    </w:p>
    <w:p w14:paraId="34DB41D6" w14:textId="77777777" w:rsidR="00B452A0" w:rsidRPr="00CC5264" w:rsidRDefault="00B452A0" w:rsidP="00C96E26">
      <w:pPr>
        <w:jc w:val="both"/>
        <w:rPr>
          <w:rFonts w:ascii="Times New Roman" w:eastAsia="Times New Roman" w:hAnsi="Times New Roman" w:cs="Times New Roman"/>
          <w:color w:val="2B2B2B"/>
          <w:sz w:val="24"/>
          <w:szCs w:val="24"/>
          <w:lang w:eastAsia="fr-FR"/>
        </w:rPr>
      </w:pPr>
      <w:r w:rsidRPr="00CC5264">
        <w:rPr>
          <w:rFonts w:ascii="Times New Roman" w:eastAsia="Times New Roman" w:hAnsi="Times New Roman" w:cs="Times New Roman"/>
          <w:color w:val="2B2B2B"/>
          <w:sz w:val="24"/>
          <w:szCs w:val="24"/>
          <w:lang w:eastAsia="fr-FR"/>
        </w:rPr>
        <w:t xml:space="preserve">Franck LEBOUCHARD est davantage un manageur : il cherche à optimiser l’exploitation des ressources existantes, tout en limitant la prise de risques. </w:t>
      </w:r>
    </w:p>
    <w:p w14:paraId="5A79892E" w14:textId="77777777" w:rsidR="00B452A0" w:rsidRPr="00CC5264" w:rsidRDefault="00B452A0" w:rsidP="00C96E26">
      <w:pPr>
        <w:pStyle w:val="Paragraphedeliste"/>
        <w:numPr>
          <w:ilvl w:val="0"/>
          <w:numId w:val="10"/>
        </w:numPr>
        <w:jc w:val="both"/>
        <w:rPr>
          <w:rFonts w:ascii="Times New Roman" w:eastAsia="Times New Roman" w:hAnsi="Times New Roman" w:cs="Times New Roman"/>
          <w:color w:val="2B2B2B"/>
          <w:sz w:val="24"/>
          <w:szCs w:val="24"/>
          <w:lang w:eastAsia="fr-FR"/>
        </w:rPr>
      </w:pPr>
      <w:r w:rsidRPr="00CC5264">
        <w:rPr>
          <w:rFonts w:ascii="Times New Roman" w:eastAsia="Times New Roman" w:hAnsi="Times New Roman" w:cs="Times New Roman"/>
          <w:color w:val="2B2B2B"/>
          <w:sz w:val="24"/>
          <w:szCs w:val="24"/>
          <w:u w:val="single"/>
          <w:lang w:eastAsia="fr-FR"/>
        </w:rPr>
        <w:t>Meilleure exploitation des ressources existantes :</w:t>
      </w:r>
      <w:r w:rsidRPr="00CC5264">
        <w:rPr>
          <w:rFonts w:ascii="Times New Roman" w:eastAsia="Times New Roman" w:hAnsi="Times New Roman" w:cs="Times New Roman"/>
          <w:color w:val="2B2B2B"/>
          <w:sz w:val="24"/>
          <w:szCs w:val="24"/>
          <w:lang w:eastAsia="fr-FR"/>
        </w:rPr>
        <w:t xml:space="preserve">  Il veut ainsi développer les ventes, en intensifiant par exemple la distribution et proposant un produit plus accessible en termes de prix. La distribution en propre étant bien moins rentable, Lebouchard souhaite aussi ne pas créer d’autres magasins que les 20 actuels.</w:t>
      </w:r>
    </w:p>
    <w:p w14:paraId="03908CC5" w14:textId="77777777" w:rsidR="00B452A0" w:rsidRPr="00CC5264" w:rsidRDefault="00B452A0" w:rsidP="00B452A0">
      <w:pPr>
        <w:pStyle w:val="Paragraphedeliste"/>
        <w:numPr>
          <w:ilvl w:val="0"/>
          <w:numId w:val="10"/>
        </w:numPr>
        <w:rPr>
          <w:rFonts w:ascii="Times New Roman" w:eastAsia="Times New Roman" w:hAnsi="Times New Roman" w:cs="Times New Roman"/>
          <w:color w:val="2B2B2B"/>
          <w:sz w:val="24"/>
          <w:szCs w:val="24"/>
          <w:lang w:eastAsia="fr-FR"/>
        </w:rPr>
      </w:pPr>
      <w:r w:rsidRPr="00CC5264">
        <w:rPr>
          <w:rFonts w:ascii="Times New Roman" w:eastAsia="Times New Roman" w:hAnsi="Times New Roman" w:cs="Times New Roman"/>
          <w:color w:val="2B2B2B"/>
          <w:sz w:val="24"/>
          <w:szCs w:val="24"/>
          <w:u w:val="single"/>
          <w:lang w:eastAsia="fr-FR"/>
        </w:rPr>
        <w:t>Limiter la prise de risque :</w:t>
      </w:r>
      <w:r w:rsidRPr="00CC5264">
        <w:rPr>
          <w:rFonts w:ascii="Times New Roman" w:eastAsia="Times New Roman" w:hAnsi="Times New Roman" w:cs="Times New Roman"/>
          <w:color w:val="2B2B2B"/>
          <w:sz w:val="24"/>
          <w:szCs w:val="24"/>
          <w:lang w:eastAsia="fr-FR"/>
        </w:rPr>
        <w:t xml:space="preserve"> arrêt de certaines activités pour se recentrer sur le cœur de métier (ex : ne développe plus ses propres logiciels de streaming…)</w:t>
      </w:r>
    </w:p>
    <w:p w14:paraId="5B7519FC" w14:textId="77777777" w:rsidR="00B452A0" w:rsidRPr="00CC5264" w:rsidRDefault="00B452A0" w:rsidP="00B452A0">
      <w:pPr>
        <w:rPr>
          <w:rFonts w:ascii="Times New Roman" w:eastAsia="Times New Roman" w:hAnsi="Times New Roman" w:cs="Times New Roman"/>
          <w:color w:val="2B2B2B"/>
          <w:sz w:val="24"/>
          <w:szCs w:val="24"/>
          <w:lang w:eastAsia="fr-FR"/>
        </w:rPr>
      </w:pPr>
    </w:p>
    <w:p w14:paraId="3672D022" w14:textId="77777777" w:rsidR="00B452A0" w:rsidRPr="00CC5264" w:rsidRDefault="00B452A0" w:rsidP="00C96E26">
      <w:pPr>
        <w:jc w:val="both"/>
        <w:rPr>
          <w:rFonts w:ascii="Times New Roman" w:eastAsia="Times New Roman" w:hAnsi="Times New Roman" w:cs="Times New Roman"/>
          <w:color w:val="2B2B2B"/>
          <w:sz w:val="24"/>
          <w:szCs w:val="24"/>
          <w:lang w:eastAsia="fr-FR"/>
        </w:rPr>
      </w:pPr>
      <w:r w:rsidRPr="00CC5264">
        <w:rPr>
          <w:rFonts w:ascii="Times New Roman" w:eastAsia="Times New Roman" w:hAnsi="Times New Roman" w:cs="Times New Roman"/>
          <w:color w:val="2B2B2B"/>
          <w:sz w:val="24"/>
          <w:szCs w:val="24"/>
          <w:lang w:eastAsia="fr-FR"/>
        </w:rPr>
        <w:t xml:space="preserve">Devialet est une entreprise en </w:t>
      </w:r>
      <w:r w:rsidRPr="00CC5264">
        <w:rPr>
          <w:rFonts w:ascii="Times New Roman" w:eastAsia="Times New Roman" w:hAnsi="Times New Roman" w:cs="Times New Roman"/>
          <w:b/>
          <w:color w:val="2B2B2B"/>
          <w:sz w:val="24"/>
          <w:szCs w:val="24"/>
          <w:lang w:eastAsia="fr-FR"/>
        </w:rPr>
        <w:t>très forte croissance</w:t>
      </w:r>
      <w:r w:rsidRPr="00CC5264">
        <w:rPr>
          <w:rFonts w:ascii="Times New Roman" w:eastAsia="Times New Roman" w:hAnsi="Times New Roman" w:cs="Times New Roman"/>
          <w:color w:val="2B2B2B"/>
          <w:sz w:val="24"/>
          <w:szCs w:val="24"/>
          <w:lang w:eastAsia="fr-FR"/>
        </w:rPr>
        <w:t xml:space="preserve"> : partie de rien, elle double de taille tous les ans, ce qui est difficile : les </w:t>
      </w:r>
      <w:r w:rsidRPr="00CC5264">
        <w:rPr>
          <w:rFonts w:ascii="Times New Roman" w:eastAsia="Times New Roman" w:hAnsi="Times New Roman" w:cs="Times New Roman"/>
          <w:b/>
          <w:color w:val="2B2B2B"/>
          <w:sz w:val="24"/>
          <w:szCs w:val="24"/>
          <w:lang w:eastAsia="fr-FR"/>
        </w:rPr>
        <w:t>compétences de Q. Sannié ne sont plus suffisantes pour diriger cette entreprise</w:t>
      </w:r>
      <w:r w:rsidRPr="00CC5264">
        <w:rPr>
          <w:rFonts w:ascii="Times New Roman" w:eastAsia="Times New Roman" w:hAnsi="Times New Roman" w:cs="Times New Roman"/>
          <w:color w:val="2B2B2B"/>
          <w:sz w:val="24"/>
          <w:szCs w:val="24"/>
          <w:lang w:eastAsia="fr-FR"/>
        </w:rPr>
        <w:t>. Avoir une vision ne suffit pas, il faut être en mesurer d’allouer les ressources, les coordonner. Or, les choix de Sannié ne semblent pas toujours optimaux comme il le reconnaît lui-même. Il n’arrivait pas notamment à gérer les aspects opérationnels.</w:t>
      </w:r>
    </w:p>
    <w:p w14:paraId="6DA77E4B" w14:textId="324C15EA" w:rsidR="00B452A0" w:rsidRPr="00CC5264" w:rsidRDefault="00066821" w:rsidP="00C96E26">
      <w:pPr>
        <w:jc w:val="both"/>
        <w:rPr>
          <w:rFonts w:ascii="Times New Roman" w:eastAsia="Times New Roman" w:hAnsi="Times New Roman" w:cs="Times New Roman"/>
          <w:color w:val="2B2B2B"/>
          <w:sz w:val="24"/>
          <w:szCs w:val="24"/>
          <w:lang w:eastAsia="fr-FR"/>
        </w:rPr>
      </w:pPr>
      <w:r>
        <w:rPr>
          <w:rFonts w:ascii="Times New Roman" w:eastAsia="Times New Roman" w:hAnsi="Times New Roman" w:cs="Times New Roman"/>
          <w:color w:val="2B2B2B"/>
          <w:sz w:val="24"/>
          <w:szCs w:val="24"/>
          <w:lang w:eastAsia="fr-FR"/>
        </w:rPr>
        <w:t>Par ailleurs</w:t>
      </w:r>
      <w:r w:rsidR="00B452A0" w:rsidRPr="00CC5264">
        <w:rPr>
          <w:rFonts w:ascii="Times New Roman" w:eastAsia="Times New Roman" w:hAnsi="Times New Roman" w:cs="Times New Roman"/>
          <w:color w:val="2B2B2B"/>
          <w:sz w:val="24"/>
          <w:szCs w:val="24"/>
          <w:lang w:eastAsia="fr-FR"/>
        </w:rPr>
        <w:t xml:space="preserve">, cette croissance a nécessité des financements : la </w:t>
      </w:r>
      <w:r w:rsidR="00B452A0" w:rsidRPr="00CC5264">
        <w:rPr>
          <w:rFonts w:ascii="Times New Roman" w:eastAsia="Times New Roman" w:hAnsi="Times New Roman" w:cs="Times New Roman"/>
          <w:b/>
          <w:color w:val="2B2B2B"/>
          <w:sz w:val="24"/>
          <w:szCs w:val="24"/>
          <w:lang w:eastAsia="fr-FR"/>
        </w:rPr>
        <w:t>gouvernance est ainsi actionnariale</w:t>
      </w:r>
      <w:r w:rsidR="00B452A0" w:rsidRPr="00CC5264">
        <w:rPr>
          <w:rFonts w:ascii="Times New Roman" w:eastAsia="Times New Roman" w:hAnsi="Times New Roman" w:cs="Times New Roman"/>
          <w:color w:val="2B2B2B"/>
          <w:sz w:val="24"/>
          <w:szCs w:val="24"/>
          <w:lang w:eastAsia="fr-FR"/>
        </w:rPr>
        <w:t xml:space="preserve"> (Niel, Arnault, Granjon, </w:t>
      </w:r>
      <w:proofErr w:type="spellStart"/>
      <w:r w:rsidR="00B452A0" w:rsidRPr="00CC5264">
        <w:rPr>
          <w:rFonts w:ascii="Times New Roman" w:eastAsia="Times New Roman" w:hAnsi="Times New Roman" w:cs="Times New Roman"/>
          <w:color w:val="2B2B2B"/>
          <w:sz w:val="24"/>
          <w:szCs w:val="24"/>
          <w:lang w:eastAsia="fr-FR"/>
        </w:rPr>
        <w:t>Simoncini</w:t>
      </w:r>
      <w:proofErr w:type="spellEnd"/>
      <w:r w:rsidR="00B452A0" w:rsidRPr="00CC5264">
        <w:rPr>
          <w:rFonts w:ascii="Times New Roman" w:eastAsia="Times New Roman" w:hAnsi="Times New Roman" w:cs="Times New Roman"/>
          <w:color w:val="2B2B2B"/>
          <w:sz w:val="24"/>
          <w:szCs w:val="24"/>
          <w:lang w:eastAsia="fr-FR"/>
        </w:rPr>
        <w:t xml:space="preserve"> sont au capital) : Sannié a ainsi perdu son indépendance par rapport aux actionnaires qui attendent des résultats et peuvent demander son remplacement.</w:t>
      </w:r>
    </w:p>
    <w:p w14:paraId="13C0C628" w14:textId="77777777" w:rsidR="009E3863" w:rsidRDefault="009E3863">
      <w:pPr>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br w:type="page"/>
      </w:r>
    </w:p>
    <w:p w14:paraId="7B7E3CFD" w14:textId="6D7FFE8F" w:rsidR="008F261B" w:rsidRPr="009E3863" w:rsidRDefault="008F261B" w:rsidP="008F261B">
      <w:pPr>
        <w:pStyle w:val="Paragraphedeliste"/>
        <w:numPr>
          <w:ilvl w:val="0"/>
          <w:numId w:val="1"/>
        </w:numPr>
        <w:jc w:val="both"/>
        <w:rPr>
          <w:rFonts w:ascii="Times New Roman" w:hAnsi="Times New Roman" w:cs="Times New Roman"/>
          <w:b/>
          <w:sz w:val="24"/>
          <w:szCs w:val="24"/>
        </w:rPr>
      </w:pPr>
      <w:r w:rsidRPr="008F261B">
        <w:rPr>
          <w:rFonts w:ascii="Times New Roman" w:eastAsia="Times New Roman" w:hAnsi="Times New Roman" w:cs="Times New Roman"/>
          <w:b/>
          <w:sz w:val="24"/>
          <w:szCs w:val="24"/>
          <w:lang w:eastAsia="fr-FR"/>
        </w:rPr>
        <w:lastRenderedPageBreak/>
        <w:t>Justifier la forme organisationnelle actuelle de Devialet à partir des éléments de contingence</w:t>
      </w:r>
      <w:r w:rsidRPr="008F261B">
        <w:rPr>
          <w:rFonts w:ascii="Times New Roman" w:eastAsia="Times New Roman" w:hAnsi="Times New Roman" w:cs="Times New Roman"/>
          <w:b/>
          <w:sz w:val="28"/>
          <w:szCs w:val="24"/>
          <w:lang w:eastAsia="fr-FR"/>
        </w:rPr>
        <w:t xml:space="preserve"> </w:t>
      </w:r>
    </w:p>
    <w:p w14:paraId="62559FFE" w14:textId="77777777" w:rsidR="009E3863" w:rsidRPr="009470FD" w:rsidRDefault="009E3863" w:rsidP="009E3863">
      <w:pPr>
        <w:pStyle w:val="Paragraphedeliste"/>
        <w:jc w:val="both"/>
        <w:rPr>
          <w:rFonts w:ascii="Times New Roman" w:hAnsi="Times New Roman" w:cs="Times New Roman"/>
          <w:b/>
          <w:sz w:val="24"/>
          <w:szCs w:val="24"/>
        </w:rPr>
      </w:pPr>
    </w:p>
    <w:p w14:paraId="7827D987" w14:textId="02ABC468" w:rsidR="00066821" w:rsidRPr="009470FD" w:rsidRDefault="005868F4" w:rsidP="009470FD">
      <w:pPr>
        <w:pStyle w:val="Paragraphedeliste"/>
        <w:numPr>
          <w:ilvl w:val="0"/>
          <w:numId w:val="8"/>
        </w:numPr>
        <w:spacing w:after="0" w:line="240" w:lineRule="auto"/>
        <w:rPr>
          <w:rFonts w:ascii="Times New Roman" w:eastAsia="Times New Roman" w:hAnsi="Times New Roman" w:cs="Times New Roman"/>
          <w:color w:val="0070C0"/>
          <w:sz w:val="24"/>
          <w:szCs w:val="24"/>
          <w:lang w:eastAsia="fr-FR"/>
        </w:rPr>
      </w:pPr>
      <w:r w:rsidRPr="009470FD">
        <w:rPr>
          <w:rFonts w:ascii="Times New Roman" w:eastAsia="Times New Roman" w:hAnsi="Times New Roman" w:cs="Times New Roman"/>
          <w:color w:val="0070C0"/>
          <w:sz w:val="24"/>
          <w:szCs w:val="24"/>
          <w:lang w:eastAsia="fr-FR"/>
        </w:rPr>
        <w:t>Compétence évaluée : « </w:t>
      </w:r>
      <w:r w:rsidR="00066821" w:rsidRPr="009470FD">
        <w:rPr>
          <w:rFonts w:ascii="Times New Roman" w:eastAsia="Times New Roman" w:hAnsi="Times New Roman" w:cs="Times New Roman"/>
          <w:color w:val="0070C0"/>
          <w:sz w:val="24"/>
          <w:szCs w:val="24"/>
          <w:lang w:eastAsia="fr-FR"/>
        </w:rPr>
        <w:t>Identifier et analyser la pertinence d’une forme organisationnelle en s’appuyant sur la théorie des organisations.</w:t>
      </w:r>
    </w:p>
    <w:p w14:paraId="2B9BF78F" w14:textId="77777777" w:rsidR="005868F4" w:rsidRDefault="005868F4" w:rsidP="005868F4">
      <w:pPr>
        <w:pStyle w:val="Paragraphedeliste"/>
        <w:numPr>
          <w:ilvl w:val="0"/>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 xml:space="preserve">Référentiel : </w:t>
      </w:r>
    </w:p>
    <w:p w14:paraId="19750005" w14:textId="48C1F9A8" w:rsidR="005868F4" w:rsidRPr="0003570E" w:rsidRDefault="005868F4" w:rsidP="005868F4">
      <w:pPr>
        <w:pStyle w:val="Paragraphedeliste"/>
        <w:numPr>
          <w:ilvl w:val="1"/>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 xml:space="preserve">Thème </w:t>
      </w:r>
      <w:r w:rsidR="00066821">
        <w:rPr>
          <w:rFonts w:ascii="Times New Roman" w:eastAsia="Times New Roman" w:hAnsi="Times New Roman" w:cs="Times New Roman"/>
          <w:color w:val="0070C0"/>
          <w:sz w:val="24"/>
          <w:szCs w:val="24"/>
          <w:lang w:eastAsia="fr-FR"/>
        </w:rPr>
        <w:t>3</w:t>
      </w:r>
      <w:r>
        <w:rPr>
          <w:rFonts w:ascii="Times New Roman" w:eastAsia="Times New Roman" w:hAnsi="Times New Roman" w:cs="Times New Roman"/>
          <w:color w:val="0070C0"/>
          <w:sz w:val="24"/>
          <w:szCs w:val="24"/>
          <w:lang w:eastAsia="fr-FR"/>
        </w:rPr>
        <w:t xml:space="preserve"> : le management </w:t>
      </w:r>
      <w:r w:rsidR="00066821">
        <w:rPr>
          <w:rFonts w:ascii="Times New Roman" w:eastAsia="Times New Roman" w:hAnsi="Times New Roman" w:cs="Times New Roman"/>
          <w:color w:val="0070C0"/>
          <w:sz w:val="24"/>
          <w:szCs w:val="24"/>
          <w:lang w:eastAsia="fr-FR"/>
        </w:rPr>
        <w:t xml:space="preserve">organisationnel </w:t>
      </w:r>
      <w:r>
        <w:rPr>
          <w:rFonts w:ascii="Times New Roman" w:eastAsia="Times New Roman" w:hAnsi="Times New Roman" w:cs="Times New Roman"/>
          <w:color w:val="0070C0"/>
          <w:sz w:val="24"/>
          <w:szCs w:val="24"/>
          <w:lang w:eastAsia="fr-FR"/>
        </w:rPr>
        <w:t xml:space="preserve"> ; </w:t>
      </w:r>
      <w:r w:rsidR="00066821">
        <w:rPr>
          <w:rFonts w:ascii="Times New Roman" w:eastAsia="Times New Roman" w:hAnsi="Times New Roman" w:cs="Times New Roman"/>
          <w:color w:val="0070C0"/>
          <w:sz w:val="24"/>
          <w:szCs w:val="24"/>
          <w:lang w:eastAsia="fr-FR"/>
        </w:rPr>
        <w:t>3.1</w:t>
      </w:r>
      <w:r>
        <w:rPr>
          <w:rFonts w:ascii="Times New Roman" w:eastAsia="Times New Roman" w:hAnsi="Times New Roman" w:cs="Times New Roman"/>
          <w:color w:val="0070C0"/>
          <w:sz w:val="24"/>
          <w:szCs w:val="24"/>
          <w:lang w:eastAsia="fr-FR"/>
        </w:rPr>
        <w:t xml:space="preserve"> «</w:t>
      </w:r>
      <w:r w:rsidR="00066821" w:rsidRPr="00066821">
        <w:rPr>
          <w:rFonts w:ascii="Times New Roman" w:eastAsia="Times New Roman" w:hAnsi="Times New Roman" w:cs="Times New Roman"/>
          <w:color w:val="0070C0"/>
          <w:sz w:val="24"/>
          <w:szCs w:val="24"/>
          <w:lang w:eastAsia="fr-FR"/>
        </w:rPr>
        <w:t>Quels processus de structuration ? Comment gérer la structure ?</w:t>
      </w:r>
      <w:r>
        <w:rPr>
          <w:rFonts w:ascii="Times New Roman" w:eastAsia="Times New Roman" w:hAnsi="Times New Roman" w:cs="Times New Roman"/>
          <w:color w:val="0070C0"/>
          <w:sz w:val="24"/>
          <w:szCs w:val="24"/>
          <w:lang w:eastAsia="fr-FR"/>
        </w:rPr>
        <w:t> »</w:t>
      </w:r>
    </w:p>
    <w:p w14:paraId="33FB45A8" w14:textId="3960B452" w:rsidR="001D62A1" w:rsidRPr="00CC5264" w:rsidRDefault="001D62A1" w:rsidP="001D62A1">
      <w:pPr>
        <w:spacing w:after="0" w:line="240" w:lineRule="auto"/>
        <w:jc w:val="both"/>
        <w:rPr>
          <w:rFonts w:ascii="Times New Roman" w:hAnsi="Times New Roman" w:cs="Times New Roman"/>
          <w:sz w:val="24"/>
          <w:szCs w:val="24"/>
        </w:rPr>
      </w:pPr>
      <w:r w:rsidRPr="00CC5264">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531"/>
      </w:tblGrid>
      <w:tr w:rsidR="001D62A1" w:rsidRPr="00CC5264" w14:paraId="1EEE786C" w14:textId="77777777" w:rsidTr="005234C2">
        <w:tc>
          <w:tcPr>
            <w:tcW w:w="4531" w:type="dxa"/>
            <w:tcBorders>
              <w:bottom w:val="single" w:sz="4" w:space="0" w:color="auto"/>
            </w:tcBorders>
          </w:tcPr>
          <w:p w14:paraId="49AC1D0A" w14:textId="2086351C" w:rsidR="001D62A1" w:rsidRPr="00CC5264" w:rsidRDefault="009940C8" w:rsidP="005234C2">
            <w:pPr>
              <w:spacing w:after="0" w:line="240" w:lineRule="auto"/>
              <w:jc w:val="center"/>
              <w:rPr>
                <w:rFonts w:ascii="Times New Roman" w:hAnsi="Times New Roman" w:cs="Times New Roman"/>
                <w:b/>
                <w:sz w:val="24"/>
                <w:szCs w:val="24"/>
              </w:rPr>
            </w:pPr>
            <w:r w:rsidRPr="00CC5264">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30B7FDCD" wp14:editId="11D3D39C">
                      <wp:simplePos x="0" y="0"/>
                      <wp:positionH relativeFrom="column">
                        <wp:posOffset>-266700</wp:posOffset>
                      </wp:positionH>
                      <wp:positionV relativeFrom="paragraph">
                        <wp:posOffset>36830</wp:posOffset>
                      </wp:positionV>
                      <wp:extent cx="2895600" cy="809625"/>
                      <wp:effectExtent l="19050" t="19050" r="19050" b="28575"/>
                      <wp:wrapNone/>
                      <wp:docPr id="4" name="Ellipse 4"/>
                      <wp:cNvGraphicFramePr/>
                      <a:graphic xmlns:a="http://schemas.openxmlformats.org/drawingml/2006/main">
                        <a:graphicData uri="http://schemas.microsoft.com/office/word/2010/wordprocessingShape">
                          <wps:wsp>
                            <wps:cNvSpPr/>
                            <wps:spPr>
                              <a:xfrm>
                                <a:off x="0" y="0"/>
                                <a:ext cx="2895600" cy="809625"/>
                              </a:xfrm>
                              <a:prstGeom prst="ellipse">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A54DEB" id="Ellipse 4" o:spid="_x0000_s1026" style="position:absolute;margin-left:-21pt;margin-top:2.9pt;width:228pt;height:6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" filled="f" strokecolor="#1f3763 [1604]" strokeweight="2.25pt">
                      <v:stroke joinstyle="miter"/>
                    </v:oval>
                  </w:pict>
                </mc:Fallback>
              </mc:AlternateContent>
            </w:r>
            <w:r w:rsidR="001D62A1" w:rsidRPr="00CC5264">
              <w:rPr>
                <w:rFonts w:ascii="Times New Roman" w:hAnsi="Times New Roman" w:cs="Times New Roman"/>
                <w:b/>
                <w:sz w:val="24"/>
                <w:szCs w:val="24"/>
              </w:rPr>
              <w:t>Compétences attendues</w:t>
            </w:r>
          </w:p>
        </w:tc>
        <w:tc>
          <w:tcPr>
            <w:tcW w:w="4531" w:type="dxa"/>
            <w:tcBorders>
              <w:bottom w:val="single" w:sz="4" w:space="0" w:color="auto"/>
            </w:tcBorders>
          </w:tcPr>
          <w:p w14:paraId="6AE2EEC2" w14:textId="3D348BD6" w:rsidR="001D62A1" w:rsidRPr="00CC5264" w:rsidRDefault="009940C8" w:rsidP="005234C2">
            <w:pPr>
              <w:spacing w:after="0" w:line="240" w:lineRule="auto"/>
              <w:jc w:val="center"/>
              <w:rPr>
                <w:rFonts w:ascii="Times New Roman" w:hAnsi="Times New Roman" w:cs="Times New Roman"/>
                <w:b/>
                <w:sz w:val="24"/>
                <w:szCs w:val="24"/>
              </w:rPr>
            </w:pPr>
            <w:r w:rsidRPr="00CC5264">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763525FB" wp14:editId="44482251">
                      <wp:simplePos x="0" y="0"/>
                      <wp:positionH relativeFrom="column">
                        <wp:posOffset>-276861</wp:posOffset>
                      </wp:positionH>
                      <wp:positionV relativeFrom="paragraph">
                        <wp:posOffset>413385</wp:posOffset>
                      </wp:positionV>
                      <wp:extent cx="352425" cy="1352550"/>
                      <wp:effectExtent l="0" t="0" r="66675" b="57150"/>
                      <wp:wrapNone/>
                      <wp:docPr id="7" name="Connecteur droit avec flèche 7"/>
                      <wp:cNvGraphicFramePr/>
                      <a:graphic xmlns:a="http://schemas.openxmlformats.org/drawingml/2006/main">
                        <a:graphicData uri="http://schemas.microsoft.com/office/word/2010/wordprocessingShape">
                          <wps:wsp>
                            <wps:cNvCnPr/>
                            <wps:spPr>
                              <a:xfrm>
                                <a:off x="0" y="0"/>
                                <a:ext cx="352425" cy="135255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4CEEB1D" id="_x0000_t32" coordsize="21600,21600" o:spt="32" o:oned="t" path="m,l21600,21600e" filled="f">
                      <v:path arrowok="t" fillok="f" o:connecttype="none"/>
                      <o:lock v:ext="edit" shapetype="t"/>
                    </v:shapetype>
                    <v:shape id="Connecteur droit avec flèche 7" o:spid="_x0000_s1026" type="#_x0000_t32" style="position:absolute;margin-left:-21.8pt;margin-top:32.55pt;width:27.75pt;height:10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" strokecolor="#4472c4 [3204]" strokeweight="1.5pt">
                      <v:stroke endarrow="block" joinstyle="miter"/>
                    </v:shape>
                  </w:pict>
                </mc:Fallback>
              </mc:AlternateContent>
            </w:r>
            <w:r w:rsidR="001D62A1" w:rsidRPr="00CC5264">
              <w:rPr>
                <w:rFonts w:ascii="Times New Roman" w:hAnsi="Times New Roman" w:cs="Times New Roman"/>
                <w:b/>
                <w:sz w:val="24"/>
                <w:szCs w:val="24"/>
              </w:rPr>
              <w:t>Savoirs associés</w:t>
            </w:r>
          </w:p>
        </w:tc>
      </w:tr>
      <w:tr w:rsidR="001D62A1" w:rsidRPr="00CC5264" w14:paraId="17B6F9D6" w14:textId="77777777" w:rsidTr="005234C2">
        <w:tc>
          <w:tcPr>
            <w:tcW w:w="4531" w:type="dxa"/>
            <w:tcBorders>
              <w:bottom w:val="single" w:sz="4" w:space="0" w:color="auto"/>
            </w:tcBorders>
          </w:tcPr>
          <w:p w14:paraId="3D8E8919" w14:textId="644EC6FC" w:rsidR="001D62A1" w:rsidRPr="00CC5264" w:rsidRDefault="001D62A1" w:rsidP="005234C2">
            <w:pPr>
              <w:spacing w:after="0" w:line="240" w:lineRule="auto"/>
              <w:rPr>
                <w:rFonts w:ascii="Times New Roman" w:hAnsi="Times New Roman" w:cs="Times New Roman"/>
                <w:sz w:val="24"/>
                <w:szCs w:val="24"/>
              </w:rPr>
            </w:pPr>
            <w:r w:rsidRPr="00CC5264">
              <w:rPr>
                <w:rFonts w:ascii="Times New Roman" w:hAnsi="Times New Roman" w:cs="Times New Roman"/>
                <w:sz w:val="24"/>
                <w:szCs w:val="24"/>
              </w:rPr>
              <w:t>- Identifier et analyser la pertinence d’une forme organisationnelle en s’appuyant sur la théorie des organisations.</w:t>
            </w:r>
          </w:p>
          <w:p w14:paraId="202E50F6" w14:textId="61D15849" w:rsidR="001D62A1" w:rsidRPr="00CC5264" w:rsidRDefault="001D62A1" w:rsidP="005234C2">
            <w:pPr>
              <w:spacing w:after="0" w:line="240" w:lineRule="auto"/>
              <w:rPr>
                <w:rFonts w:ascii="Times New Roman" w:hAnsi="Times New Roman" w:cs="Times New Roman"/>
                <w:sz w:val="24"/>
                <w:szCs w:val="24"/>
              </w:rPr>
            </w:pPr>
          </w:p>
          <w:p w14:paraId="2BE4AEC8" w14:textId="75F3AECF" w:rsidR="001D62A1" w:rsidRPr="00CC5264" w:rsidRDefault="001D62A1" w:rsidP="005234C2">
            <w:pPr>
              <w:spacing w:after="0" w:line="240" w:lineRule="auto"/>
              <w:rPr>
                <w:rFonts w:ascii="Times New Roman" w:hAnsi="Times New Roman" w:cs="Times New Roman"/>
                <w:sz w:val="24"/>
                <w:szCs w:val="24"/>
              </w:rPr>
            </w:pPr>
            <w:r w:rsidRPr="00CC5264">
              <w:rPr>
                <w:rFonts w:ascii="Times New Roman" w:hAnsi="Times New Roman" w:cs="Times New Roman"/>
                <w:sz w:val="24"/>
                <w:szCs w:val="24"/>
              </w:rPr>
              <w:t>-</w:t>
            </w:r>
            <w:r w:rsidRPr="00CC5264">
              <w:rPr>
                <w:rFonts w:ascii="Times New Roman" w:hAnsi="Times New Roman" w:cs="Times New Roman"/>
                <w:sz w:val="24"/>
                <w:szCs w:val="24"/>
                <w:shd w:val="clear" w:color="auto" w:fill="FFFFFF" w:themeFill="background1"/>
              </w:rPr>
              <w:t xml:space="preserve"> Caractériser les processus de coordination.</w:t>
            </w:r>
          </w:p>
          <w:p w14:paraId="7F11F815" w14:textId="090F4DD8" w:rsidR="001D62A1" w:rsidRPr="00CC5264" w:rsidRDefault="001D62A1" w:rsidP="005234C2">
            <w:pPr>
              <w:spacing w:after="0" w:line="240" w:lineRule="auto"/>
              <w:rPr>
                <w:rFonts w:ascii="Times New Roman" w:hAnsi="Times New Roman" w:cs="Times New Roman"/>
                <w:sz w:val="24"/>
                <w:szCs w:val="24"/>
              </w:rPr>
            </w:pPr>
          </w:p>
          <w:p w14:paraId="6F673E21" w14:textId="1EEDAF2A" w:rsidR="001D62A1" w:rsidRPr="00CC5264" w:rsidRDefault="001D62A1" w:rsidP="005234C2">
            <w:pPr>
              <w:spacing w:after="0" w:line="240" w:lineRule="auto"/>
              <w:rPr>
                <w:rFonts w:ascii="Times New Roman" w:hAnsi="Times New Roman" w:cs="Times New Roman"/>
                <w:sz w:val="24"/>
                <w:szCs w:val="24"/>
              </w:rPr>
            </w:pPr>
            <w:r w:rsidRPr="00CC5264">
              <w:rPr>
                <w:rFonts w:ascii="Times New Roman" w:hAnsi="Times New Roman" w:cs="Times New Roman"/>
                <w:sz w:val="24"/>
                <w:szCs w:val="24"/>
              </w:rPr>
              <w:t>- Repérer les tensions et les paradoxes organisationnels à prendre en compte dans la gestion d’une structure.</w:t>
            </w:r>
            <w:r w:rsidR="00F57D1C" w:rsidRPr="00CC5264">
              <w:rPr>
                <w:rFonts w:ascii="Times New Roman" w:hAnsi="Times New Roman" w:cs="Times New Roman"/>
                <w:noProof/>
                <w:sz w:val="24"/>
                <w:szCs w:val="24"/>
              </w:rPr>
              <w:t xml:space="preserve"> </w:t>
            </w:r>
          </w:p>
        </w:tc>
        <w:tc>
          <w:tcPr>
            <w:tcW w:w="4531" w:type="dxa"/>
            <w:tcBorders>
              <w:bottom w:val="single" w:sz="4" w:space="0" w:color="auto"/>
            </w:tcBorders>
          </w:tcPr>
          <w:p w14:paraId="66C7659B" w14:textId="1DA1F58F" w:rsidR="001D62A1" w:rsidRPr="00CC5264" w:rsidRDefault="001D62A1" w:rsidP="005234C2">
            <w:pPr>
              <w:spacing w:after="0" w:line="240" w:lineRule="auto"/>
              <w:rPr>
                <w:rFonts w:ascii="Times New Roman" w:hAnsi="Times New Roman" w:cs="Times New Roman"/>
                <w:sz w:val="24"/>
                <w:szCs w:val="24"/>
              </w:rPr>
            </w:pPr>
            <w:r w:rsidRPr="00CC5264">
              <w:rPr>
                <w:rFonts w:ascii="Times New Roman" w:hAnsi="Times New Roman" w:cs="Times New Roman"/>
                <w:sz w:val="24"/>
                <w:szCs w:val="24"/>
              </w:rPr>
              <w:t>- Les structures classiques : fonctionnelle, divisionnelle, matricielle.</w:t>
            </w:r>
          </w:p>
          <w:p w14:paraId="0A91E1A0" w14:textId="77777777" w:rsidR="001D62A1" w:rsidRPr="00CC5264" w:rsidRDefault="001D62A1" w:rsidP="005234C2">
            <w:pPr>
              <w:spacing w:after="0" w:line="240" w:lineRule="auto"/>
              <w:rPr>
                <w:rFonts w:ascii="Times New Roman" w:hAnsi="Times New Roman" w:cs="Times New Roman"/>
                <w:sz w:val="24"/>
                <w:szCs w:val="24"/>
              </w:rPr>
            </w:pPr>
            <w:r w:rsidRPr="00CC5264">
              <w:rPr>
                <w:rFonts w:ascii="Times New Roman" w:hAnsi="Times New Roman" w:cs="Times New Roman"/>
                <w:sz w:val="24"/>
                <w:szCs w:val="24"/>
              </w:rPr>
              <w:t>-Les configurations organisationnelles de Mintzberg.</w:t>
            </w:r>
          </w:p>
          <w:p w14:paraId="19896356" w14:textId="77777777" w:rsidR="001D62A1" w:rsidRPr="00CC5264" w:rsidRDefault="001D62A1" w:rsidP="005234C2">
            <w:pPr>
              <w:spacing w:after="0" w:line="240" w:lineRule="auto"/>
              <w:rPr>
                <w:rFonts w:ascii="Times New Roman" w:hAnsi="Times New Roman" w:cs="Times New Roman"/>
                <w:sz w:val="24"/>
                <w:szCs w:val="24"/>
              </w:rPr>
            </w:pPr>
            <w:r w:rsidRPr="00CC5264">
              <w:rPr>
                <w:rFonts w:ascii="Times New Roman" w:hAnsi="Times New Roman" w:cs="Times New Roman"/>
                <w:sz w:val="24"/>
                <w:szCs w:val="24"/>
              </w:rPr>
              <w:t>-Les nouvelles formes organisationnelles : réseau, projet, entreprise étendue, processus.</w:t>
            </w:r>
          </w:p>
          <w:p w14:paraId="46B49429" w14:textId="77777777" w:rsidR="001D62A1" w:rsidRPr="00CC5264" w:rsidRDefault="001D62A1" w:rsidP="005234C2">
            <w:pPr>
              <w:spacing w:after="0" w:line="240" w:lineRule="auto"/>
              <w:rPr>
                <w:rFonts w:ascii="Times New Roman" w:hAnsi="Times New Roman" w:cs="Times New Roman"/>
                <w:sz w:val="24"/>
                <w:szCs w:val="24"/>
              </w:rPr>
            </w:pPr>
            <w:r w:rsidRPr="00CC5264">
              <w:rPr>
                <w:rFonts w:ascii="Times New Roman" w:hAnsi="Times New Roman" w:cs="Times New Roman"/>
                <w:sz w:val="24"/>
                <w:szCs w:val="24"/>
              </w:rPr>
              <w:t xml:space="preserve">-Les frontières : </w:t>
            </w:r>
          </w:p>
          <w:p w14:paraId="18A4D265" w14:textId="53B442A9" w:rsidR="001D62A1" w:rsidRPr="00CC5264" w:rsidRDefault="001D62A1" w:rsidP="005234C2">
            <w:pPr>
              <w:spacing w:after="0" w:line="240" w:lineRule="auto"/>
              <w:ind w:left="708"/>
              <w:rPr>
                <w:rFonts w:ascii="Times New Roman" w:hAnsi="Times New Roman" w:cs="Times New Roman"/>
                <w:sz w:val="24"/>
                <w:szCs w:val="24"/>
              </w:rPr>
            </w:pPr>
            <w:r w:rsidRPr="00CC5264">
              <w:rPr>
                <w:rFonts w:ascii="Times New Roman" w:hAnsi="Times New Roman" w:cs="Times New Roman"/>
                <w:sz w:val="24"/>
                <w:szCs w:val="24"/>
              </w:rPr>
              <w:t>-intrapreneuriat ;</w:t>
            </w:r>
          </w:p>
          <w:p w14:paraId="06283CF2" w14:textId="28802889" w:rsidR="001D62A1" w:rsidRPr="00CC5264" w:rsidRDefault="001D62A1" w:rsidP="005234C2">
            <w:pPr>
              <w:spacing w:after="0" w:line="240" w:lineRule="auto"/>
              <w:ind w:left="708"/>
              <w:rPr>
                <w:rFonts w:ascii="Times New Roman" w:hAnsi="Times New Roman" w:cs="Times New Roman"/>
                <w:sz w:val="24"/>
                <w:szCs w:val="24"/>
              </w:rPr>
            </w:pPr>
            <w:r w:rsidRPr="00CC5264">
              <w:rPr>
                <w:rFonts w:ascii="Times New Roman" w:hAnsi="Times New Roman" w:cs="Times New Roman"/>
                <w:sz w:val="24"/>
                <w:szCs w:val="24"/>
              </w:rPr>
              <w:t>-extrapreneuriat.</w:t>
            </w:r>
          </w:p>
          <w:p w14:paraId="50B6B1A2" w14:textId="533259C0" w:rsidR="001D62A1" w:rsidRPr="00CC5264" w:rsidRDefault="001D62A1" w:rsidP="005234C2">
            <w:pPr>
              <w:spacing w:after="0" w:line="240" w:lineRule="auto"/>
              <w:rPr>
                <w:rFonts w:ascii="Times New Roman" w:hAnsi="Times New Roman" w:cs="Times New Roman"/>
                <w:sz w:val="24"/>
                <w:szCs w:val="24"/>
              </w:rPr>
            </w:pPr>
            <w:r w:rsidRPr="00CC5264">
              <w:rPr>
                <w:rFonts w:ascii="Times New Roman" w:hAnsi="Times New Roman" w:cs="Times New Roman"/>
                <w:sz w:val="24"/>
                <w:szCs w:val="24"/>
              </w:rPr>
              <w:t>-Les analyses de la contingence structurelle :</w:t>
            </w:r>
          </w:p>
          <w:p w14:paraId="0BC963A7" w14:textId="15669086" w:rsidR="001D62A1" w:rsidRPr="00CC5264" w:rsidRDefault="001D62A1" w:rsidP="005234C2">
            <w:pPr>
              <w:spacing w:after="0" w:line="240" w:lineRule="auto"/>
              <w:ind w:left="708"/>
              <w:rPr>
                <w:rFonts w:ascii="Times New Roman" w:hAnsi="Times New Roman" w:cs="Times New Roman"/>
                <w:sz w:val="24"/>
                <w:szCs w:val="24"/>
                <w:lang w:val="en-US"/>
              </w:rPr>
            </w:pPr>
            <w:r w:rsidRPr="00CC5264">
              <w:rPr>
                <w:rFonts w:ascii="Times New Roman" w:hAnsi="Times New Roman" w:cs="Times New Roman"/>
                <w:sz w:val="24"/>
                <w:szCs w:val="24"/>
                <w:lang w:val="en-US"/>
              </w:rPr>
              <w:t>-</w:t>
            </w:r>
            <w:proofErr w:type="gramStart"/>
            <w:r w:rsidRPr="00CC5264">
              <w:rPr>
                <w:rFonts w:ascii="Times New Roman" w:hAnsi="Times New Roman" w:cs="Times New Roman"/>
                <w:sz w:val="24"/>
                <w:szCs w:val="24"/>
                <w:lang w:val="en-US"/>
              </w:rPr>
              <w:t>Woodward ;</w:t>
            </w:r>
            <w:proofErr w:type="gramEnd"/>
          </w:p>
          <w:p w14:paraId="4800C24D" w14:textId="365A4851" w:rsidR="001D62A1" w:rsidRPr="00CC5264" w:rsidRDefault="001D62A1" w:rsidP="005234C2">
            <w:pPr>
              <w:spacing w:after="0" w:line="240" w:lineRule="auto"/>
              <w:ind w:left="708"/>
              <w:rPr>
                <w:rFonts w:ascii="Times New Roman" w:hAnsi="Times New Roman" w:cs="Times New Roman"/>
                <w:sz w:val="24"/>
                <w:szCs w:val="24"/>
                <w:lang w:val="en-US"/>
              </w:rPr>
            </w:pPr>
            <w:r w:rsidRPr="00CC5264">
              <w:rPr>
                <w:rFonts w:ascii="Times New Roman" w:hAnsi="Times New Roman" w:cs="Times New Roman"/>
                <w:sz w:val="24"/>
                <w:szCs w:val="24"/>
                <w:lang w:val="en-US"/>
              </w:rPr>
              <w:t>-Burns</w:t>
            </w:r>
            <w:r w:rsidR="00F57D1C" w:rsidRPr="00CC5264">
              <w:rPr>
                <w:rFonts w:ascii="Times New Roman" w:hAnsi="Times New Roman" w:cs="Times New Roman"/>
                <w:sz w:val="24"/>
                <w:szCs w:val="24"/>
                <w:lang w:val="en-US"/>
              </w:rPr>
              <w:t xml:space="preserve"> </w:t>
            </w:r>
            <w:r w:rsidRPr="00CC5264">
              <w:rPr>
                <w:rFonts w:ascii="Times New Roman" w:hAnsi="Times New Roman" w:cs="Times New Roman"/>
                <w:sz w:val="24"/>
                <w:szCs w:val="24"/>
                <w:lang w:val="en-US"/>
              </w:rPr>
              <w:t xml:space="preserve">et </w:t>
            </w:r>
            <w:proofErr w:type="gramStart"/>
            <w:r w:rsidRPr="00CC5264">
              <w:rPr>
                <w:rFonts w:ascii="Times New Roman" w:hAnsi="Times New Roman" w:cs="Times New Roman"/>
                <w:sz w:val="24"/>
                <w:szCs w:val="24"/>
                <w:lang w:val="en-US"/>
              </w:rPr>
              <w:t>Stalker ;</w:t>
            </w:r>
            <w:proofErr w:type="gramEnd"/>
          </w:p>
          <w:p w14:paraId="602AEC7F" w14:textId="77777777" w:rsidR="001D62A1" w:rsidRPr="00CC5264" w:rsidRDefault="001D62A1" w:rsidP="005234C2">
            <w:pPr>
              <w:spacing w:after="0" w:line="240" w:lineRule="auto"/>
              <w:ind w:left="708"/>
              <w:rPr>
                <w:rFonts w:ascii="Times New Roman" w:hAnsi="Times New Roman" w:cs="Times New Roman"/>
                <w:sz w:val="24"/>
                <w:szCs w:val="24"/>
                <w:lang w:val="en-US"/>
              </w:rPr>
            </w:pPr>
            <w:r w:rsidRPr="00CC5264">
              <w:rPr>
                <w:rFonts w:ascii="Times New Roman" w:hAnsi="Times New Roman" w:cs="Times New Roman"/>
                <w:sz w:val="24"/>
                <w:szCs w:val="24"/>
                <w:lang w:val="en-US"/>
              </w:rPr>
              <w:t xml:space="preserve">-Lawrence et </w:t>
            </w:r>
            <w:proofErr w:type="gramStart"/>
            <w:r w:rsidRPr="00CC5264">
              <w:rPr>
                <w:rFonts w:ascii="Times New Roman" w:hAnsi="Times New Roman" w:cs="Times New Roman"/>
                <w:sz w:val="24"/>
                <w:szCs w:val="24"/>
                <w:lang w:val="en-US"/>
              </w:rPr>
              <w:t>Lorsch ;</w:t>
            </w:r>
            <w:proofErr w:type="gramEnd"/>
          </w:p>
          <w:p w14:paraId="69BFACE2" w14:textId="77777777" w:rsidR="001D62A1" w:rsidRPr="005117EE" w:rsidRDefault="001D62A1" w:rsidP="005234C2">
            <w:pPr>
              <w:spacing w:after="0" w:line="240" w:lineRule="auto"/>
              <w:ind w:left="708"/>
              <w:rPr>
                <w:rFonts w:ascii="Times New Roman" w:hAnsi="Times New Roman" w:cs="Times New Roman"/>
                <w:sz w:val="24"/>
                <w:szCs w:val="24"/>
                <w:lang w:val="en-US"/>
              </w:rPr>
            </w:pPr>
            <w:r w:rsidRPr="005117EE">
              <w:rPr>
                <w:rFonts w:ascii="Times New Roman" w:hAnsi="Times New Roman" w:cs="Times New Roman"/>
                <w:sz w:val="24"/>
                <w:szCs w:val="24"/>
                <w:lang w:val="en-US"/>
              </w:rPr>
              <w:t>-Chandler.</w:t>
            </w:r>
          </w:p>
          <w:p w14:paraId="795857C1" w14:textId="77777777" w:rsidR="001D62A1" w:rsidRPr="00CC5264" w:rsidRDefault="001D62A1" w:rsidP="005234C2">
            <w:pPr>
              <w:spacing w:after="0" w:line="240" w:lineRule="auto"/>
              <w:rPr>
                <w:rFonts w:ascii="Times New Roman" w:hAnsi="Times New Roman" w:cs="Times New Roman"/>
                <w:sz w:val="24"/>
                <w:szCs w:val="24"/>
              </w:rPr>
            </w:pPr>
            <w:r w:rsidRPr="00CC5264">
              <w:rPr>
                <w:rFonts w:ascii="Times New Roman" w:hAnsi="Times New Roman" w:cs="Times New Roman"/>
                <w:sz w:val="24"/>
                <w:szCs w:val="24"/>
              </w:rPr>
              <w:t xml:space="preserve">-L’apprentissage organisationnel (C. Argyris, D. Schön) </w:t>
            </w:r>
          </w:p>
          <w:p w14:paraId="4D2B7868" w14:textId="77777777" w:rsidR="001D62A1" w:rsidRPr="00CC5264" w:rsidRDefault="001D62A1" w:rsidP="005234C2">
            <w:pPr>
              <w:spacing w:after="0" w:line="240" w:lineRule="auto"/>
              <w:rPr>
                <w:rFonts w:ascii="Times New Roman" w:hAnsi="Times New Roman" w:cs="Times New Roman"/>
                <w:b/>
                <w:sz w:val="24"/>
                <w:szCs w:val="24"/>
              </w:rPr>
            </w:pPr>
            <w:r w:rsidRPr="00CC5264">
              <w:rPr>
                <w:rFonts w:ascii="Times New Roman" w:hAnsi="Times New Roman" w:cs="Times New Roman"/>
                <w:sz w:val="24"/>
                <w:szCs w:val="24"/>
              </w:rPr>
              <w:t>-Les processus de coordination.</w:t>
            </w:r>
          </w:p>
        </w:tc>
      </w:tr>
    </w:tbl>
    <w:p w14:paraId="61FD94DB" w14:textId="77777777" w:rsidR="00C96E26" w:rsidRPr="00CC5264" w:rsidRDefault="00C96E26" w:rsidP="00C96E26">
      <w:pPr>
        <w:spacing w:before="100" w:beforeAutospacing="1" w:after="100" w:afterAutospacing="1"/>
        <w:jc w:val="both"/>
        <w:rPr>
          <w:rFonts w:ascii="Times New Roman" w:eastAsia="Times New Roman" w:hAnsi="Times New Roman" w:cs="Times New Roman"/>
          <w:color w:val="0070C0"/>
          <w:sz w:val="24"/>
          <w:szCs w:val="24"/>
          <w:lang w:eastAsia="fr-FR"/>
        </w:rPr>
      </w:pPr>
      <w:r w:rsidRPr="00CC5264">
        <w:rPr>
          <w:rFonts w:ascii="Times New Roman" w:eastAsia="Times New Roman" w:hAnsi="Times New Roman" w:cs="Times New Roman"/>
          <w:color w:val="0070C0"/>
          <w:sz w:val="24"/>
          <w:szCs w:val="24"/>
          <w:lang w:eastAsia="fr-FR"/>
        </w:rPr>
        <w:t xml:space="preserve">Evaluation : </w:t>
      </w:r>
    </w:p>
    <w:p w14:paraId="5844892C" w14:textId="5EB2E6FC" w:rsidR="00C96E26" w:rsidRDefault="00C96E26" w:rsidP="00C96E26">
      <w:pPr>
        <w:pStyle w:val="Paragraphedeliste"/>
        <w:numPr>
          <w:ilvl w:val="0"/>
          <w:numId w:val="8"/>
        </w:numPr>
        <w:jc w:val="both"/>
        <w:rPr>
          <w:rFonts w:ascii="Times New Roman" w:eastAsia="Times New Roman" w:hAnsi="Times New Roman" w:cs="Times New Roman"/>
          <w:color w:val="0070C0"/>
          <w:sz w:val="24"/>
          <w:szCs w:val="24"/>
          <w:lang w:eastAsia="fr-FR"/>
        </w:rPr>
      </w:pPr>
      <w:r w:rsidRPr="00CC5264">
        <w:rPr>
          <w:rFonts w:ascii="Times New Roman" w:eastAsia="Times New Roman" w:hAnsi="Times New Roman" w:cs="Times New Roman"/>
          <w:color w:val="0070C0"/>
          <w:sz w:val="24"/>
          <w:szCs w:val="24"/>
          <w:lang w:eastAsia="fr-FR"/>
        </w:rPr>
        <w:t>Pour pleinement maîtriser cette compétence, il est nécessaire de  :</w:t>
      </w:r>
    </w:p>
    <w:p w14:paraId="10543B59" w14:textId="6610B24A" w:rsidR="00C96E26" w:rsidRPr="00CC5264" w:rsidRDefault="00C96E26" w:rsidP="00C96E26">
      <w:pPr>
        <w:pStyle w:val="Paragraphedeliste"/>
        <w:numPr>
          <w:ilvl w:val="1"/>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Connaître les configurations organisationnelles de Mintzberg</w:t>
      </w:r>
    </w:p>
    <w:p w14:paraId="5E899200" w14:textId="4F10F54E" w:rsidR="00C96E26" w:rsidRDefault="00C96E26" w:rsidP="00C96E26">
      <w:pPr>
        <w:pStyle w:val="Paragraphedeliste"/>
        <w:numPr>
          <w:ilvl w:val="1"/>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Mobiliser les analyses de la contingence structurelle, notamment les travaux de Woodward, de Burns et Stalker, de Lawrence et Lorsch et de Chandler.</w:t>
      </w:r>
    </w:p>
    <w:p w14:paraId="584F413D" w14:textId="22BC122F" w:rsidR="009470FD" w:rsidRPr="00CC5264" w:rsidRDefault="00C96E26" w:rsidP="009470FD">
      <w:pPr>
        <w:pStyle w:val="Paragraphedeliste"/>
        <w:ind w:left="1440"/>
        <w:jc w:val="both"/>
        <w:rPr>
          <w:rFonts w:ascii="Times New Roman" w:eastAsia="Times New Roman" w:hAnsi="Times New Roman" w:cs="Times New Roman"/>
          <w:i/>
          <w:color w:val="0070C0"/>
          <w:sz w:val="24"/>
          <w:szCs w:val="24"/>
          <w:lang w:eastAsia="fr-FR"/>
        </w:rPr>
      </w:pPr>
      <w:r w:rsidRPr="00CC5264">
        <w:rPr>
          <w:lang w:eastAsia="fr-FR"/>
        </w:rPr>
        <w:sym w:font="Wingdings" w:char="F0E0"/>
      </w:r>
      <w:r w:rsidRPr="00277C5A">
        <w:rPr>
          <w:rFonts w:ascii="Times New Roman" w:eastAsia="Times New Roman" w:hAnsi="Times New Roman" w:cs="Times New Roman"/>
          <w:i/>
          <w:color w:val="0070C0"/>
          <w:sz w:val="24"/>
          <w:szCs w:val="24"/>
          <w:lang w:eastAsia="fr-FR"/>
        </w:rPr>
        <w:t xml:space="preserve"> </w:t>
      </w:r>
      <w:r w:rsidR="009470FD">
        <w:rPr>
          <w:rFonts w:ascii="Times New Roman" w:eastAsia="Times New Roman" w:hAnsi="Times New Roman" w:cs="Times New Roman"/>
          <w:i/>
          <w:color w:val="0070C0"/>
          <w:sz w:val="24"/>
          <w:szCs w:val="24"/>
          <w:lang w:eastAsia="fr-FR"/>
        </w:rPr>
        <w:t>Une forme organisationnelle de type « organique » et/ou une « adhocratie » doit être justifiée</w:t>
      </w:r>
    </w:p>
    <w:p w14:paraId="722BA85A" w14:textId="77777777" w:rsidR="00CC4C9A" w:rsidRPr="00CC5264" w:rsidRDefault="00CC4C9A" w:rsidP="00CC4C9A">
      <w:pPr>
        <w:spacing w:before="100" w:beforeAutospacing="1" w:after="100" w:afterAutospacing="1"/>
        <w:jc w:val="both"/>
        <w:rPr>
          <w:rFonts w:ascii="Times New Roman" w:hAnsi="Times New Roman" w:cs="Times New Roman"/>
          <w:sz w:val="24"/>
          <w:szCs w:val="24"/>
        </w:rPr>
      </w:pPr>
      <w:r w:rsidRPr="00CC5264">
        <w:rPr>
          <w:rFonts w:ascii="Times New Roman" w:hAnsi="Times New Roman" w:cs="Times New Roman"/>
          <w:sz w:val="24"/>
          <w:szCs w:val="24"/>
        </w:rPr>
        <w:t>La contingence est une notion philosophique qui renvoie au hasard pour expliquer la rencontre de deux événements. En théorie des organisations, ce concept correspond à la prise en compte de variables explicatives sur lesquelles le décideur n’a pas ou peu de prise.</w:t>
      </w:r>
    </w:p>
    <w:p w14:paraId="0FE6893F" w14:textId="77777777" w:rsidR="00CC4C9A" w:rsidRPr="00CC5264" w:rsidRDefault="00CC4C9A" w:rsidP="00CC4C9A">
      <w:pPr>
        <w:spacing w:before="100" w:beforeAutospacing="1" w:after="100" w:afterAutospacing="1"/>
        <w:jc w:val="both"/>
        <w:rPr>
          <w:rFonts w:ascii="Times New Roman" w:hAnsi="Times New Roman" w:cs="Times New Roman"/>
          <w:sz w:val="24"/>
          <w:szCs w:val="24"/>
        </w:rPr>
      </w:pPr>
      <w:r w:rsidRPr="00CC5264">
        <w:rPr>
          <w:rFonts w:ascii="Times New Roman" w:hAnsi="Times New Roman" w:cs="Times New Roman"/>
          <w:sz w:val="24"/>
          <w:szCs w:val="24"/>
        </w:rPr>
        <w:t>Cette approche considère que la structure des organisations dépend de la situation des entreprises, qu’elle dépend d’un certain nombre de facteurs contingents (des variables) parmi lesquels l’incertitude, la taille, la stratégie ou l’environnement. Ces facteurs peuvent être classés selon leur provenance : interne / externe.</w:t>
      </w:r>
    </w:p>
    <w:p w14:paraId="1A2BF5CE" w14:textId="77777777" w:rsidR="00CC4C9A" w:rsidRPr="00CC5264" w:rsidRDefault="00CC4C9A" w:rsidP="00CC4C9A">
      <w:pPr>
        <w:pStyle w:val="Paragraphedeliste"/>
        <w:numPr>
          <w:ilvl w:val="0"/>
          <w:numId w:val="5"/>
        </w:numPr>
        <w:jc w:val="both"/>
        <w:rPr>
          <w:rFonts w:ascii="Times New Roman" w:hAnsi="Times New Roman" w:cs="Times New Roman"/>
          <w:sz w:val="24"/>
          <w:szCs w:val="24"/>
        </w:rPr>
      </w:pPr>
      <w:r w:rsidRPr="00CC5264">
        <w:rPr>
          <w:rFonts w:ascii="Times New Roman" w:eastAsia="Times New Roman" w:hAnsi="Times New Roman" w:cs="Times New Roman"/>
          <w:sz w:val="24"/>
          <w:szCs w:val="24"/>
          <w:lang w:eastAsia="fr-FR"/>
        </w:rPr>
        <w:t xml:space="preserve">Incertitude de </w:t>
      </w:r>
      <w:r w:rsidRPr="00CC5264">
        <w:rPr>
          <w:rFonts w:ascii="Times New Roman" w:eastAsia="Times New Roman" w:hAnsi="Times New Roman" w:cs="Times New Roman"/>
          <w:b/>
          <w:sz w:val="24"/>
          <w:szCs w:val="24"/>
          <w:lang w:eastAsia="fr-FR"/>
        </w:rPr>
        <w:t>l’environnement</w:t>
      </w:r>
      <w:r w:rsidRPr="00CC5264">
        <w:rPr>
          <w:rFonts w:ascii="Times New Roman" w:eastAsia="Times New Roman" w:hAnsi="Times New Roman" w:cs="Times New Roman"/>
          <w:sz w:val="24"/>
          <w:szCs w:val="24"/>
          <w:lang w:eastAsia="fr-FR"/>
        </w:rPr>
        <w:t xml:space="preserve"> (Burns &amp; Stalker) : </w:t>
      </w:r>
      <w:r w:rsidRPr="00CC5264">
        <w:rPr>
          <w:rFonts w:ascii="Times New Roman" w:hAnsi="Times New Roman" w:cs="Times New Roman"/>
          <w:sz w:val="24"/>
          <w:szCs w:val="24"/>
        </w:rPr>
        <w:t xml:space="preserve">le degré de stabilité environnementale constitue une variable hautement explicative de la forme </w:t>
      </w:r>
      <w:r w:rsidRPr="00CC5264">
        <w:rPr>
          <w:rFonts w:ascii="Times New Roman" w:hAnsi="Times New Roman" w:cs="Times New Roman"/>
          <w:sz w:val="24"/>
          <w:szCs w:val="24"/>
        </w:rPr>
        <w:lastRenderedPageBreak/>
        <w:t>organisationnelle. Devialet = le modèle « </w:t>
      </w:r>
      <w:r w:rsidRPr="00CC5264">
        <w:rPr>
          <w:rFonts w:ascii="Times New Roman" w:hAnsi="Times New Roman" w:cs="Times New Roman"/>
          <w:b/>
          <w:sz w:val="24"/>
          <w:szCs w:val="24"/>
        </w:rPr>
        <w:t>organique</w:t>
      </w:r>
      <w:r w:rsidRPr="00CC5264">
        <w:rPr>
          <w:rFonts w:ascii="Times New Roman" w:hAnsi="Times New Roman" w:cs="Times New Roman"/>
          <w:sz w:val="24"/>
          <w:szCs w:val="24"/>
        </w:rPr>
        <w:t> » car environnement changeant = les relations de travail y sont lâches et informelles, les tâches sont continuellement redéfinies, non hiérarchisées, l’autorité repose sur la compétence plus que sur la hiérarchie, les communications sont latérales plutôt que verticales, les responsabilités largement partagées</w:t>
      </w:r>
    </w:p>
    <w:p w14:paraId="238190FE" w14:textId="08AB6AEA" w:rsidR="00CC4C9A" w:rsidRPr="00CC5264" w:rsidRDefault="00CC4C9A" w:rsidP="00CC4C9A">
      <w:pPr>
        <w:pStyle w:val="Paragraphedeliste"/>
        <w:numPr>
          <w:ilvl w:val="0"/>
          <w:numId w:val="5"/>
        </w:numPr>
        <w:jc w:val="both"/>
        <w:rPr>
          <w:rFonts w:ascii="Times New Roman" w:hAnsi="Times New Roman" w:cs="Times New Roman"/>
          <w:sz w:val="24"/>
          <w:szCs w:val="24"/>
        </w:rPr>
      </w:pPr>
      <w:r w:rsidRPr="00CC5264">
        <w:rPr>
          <w:rFonts w:ascii="Times New Roman" w:eastAsia="Times New Roman" w:hAnsi="Times New Roman" w:cs="Times New Roman"/>
          <w:b/>
          <w:sz w:val="24"/>
          <w:szCs w:val="24"/>
          <w:lang w:eastAsia="fr-FR"/>
        </w:rPr>
        <w:t>Technologie</w:t>
      </w:r>
      <w:r w:rsidRPr="00CC5264">
        <w:rPr>
          <w:rFonts w:ascii="Times New Roman" w:eastAsia="Times New Roman" w:hAnsi="Times New Roman" w:cs="Times New Roman"/>
          <w:sz w:val="24"/>
          <w:szCs w:val="24"/>
          <w:lang w:eastAsia="fr-FR"/>
        </w:rPr>
        <w:t xml:space="preserve"> (Woodward) : </w:t>
      </w:r>
      <w:r w:rsidRPr="00CC5264">
        <w:rPr>
          <w:rFonts w:ascii="Times New Roman" w:hAnsi="Times New Roman" w:cs="Times New Roman"/>
          <w:sz w:val="24"/>
          <w:szCs w:val="24"/>
        </w:rPr>
        <w:t>on se rapproche d’une production unitaire = une hiérarchie maigre et se caractéris</w:t>
      </w:r>
      <w:r w:rsidR="00B64039">
        <w:rPr>
          <w:rFonts w:ascii="Times New Roman" w:hAnsi="Times New Roman" w:cs="Times New Roman"/>
          <w:sz w:val="24"/>
          <w:szCs w:val="24"/>
        </w:rPr>
        <w:t>a</w:t>
      </w:r>
      <w:r w:rsidRPr="00CC5264">
        <w:rPr>
          <w:rFonts w:ascii="Times New Roman" w:hAnsi="Times New Roman" w:cs="Times New Roman"/>
          <w:sz w:val="24"/>
          <w:szCs w:val="24"/>
        </w:rPr>
        <w:t xml:space="preserve">nt par une collaboration étroite, des ajustements mutuels entre les différentes fonctions. On a donc un structure </w:t>
      </w:r>
      <w:r w:rsidRPr="00CC5264">
        <w:rPr>
          <w:rFonts w:ascii="Times New Roman" w:hAnsi="Times New Roman" w:cs="Times New Roman"/>
          <w:b/>
          <w:sz w:val="24"/>
          <w:szCs w:val="24"/>
        </w:rPr>
        <w:t>organique</w:t>
      </w:r>
      <w:r w:rsidRPr="00CC5264">
        <w:rPr>
          <w:rFonts w:ascii="Times New Roman" w:hAnsi="Times New Roman" w:cs="Times New Roman"/>
          <w:sz w:val="24"/>
          <w:szCs w:val="24"/>
        </w:rPr>
        <w:t>.</w:t>
      </w:r>
    </w:p>
    <w:p w14:paraId="3CA419BE" w14:textId="77777777" w:rsidR="00CC4C9A" w:rsidRPr="00CC5264" w:rsidRDefault="00CC4C9A" w:rsidP="00CC4C9A">
      <w:pPr>
        <w:pStyle w:val="Paragraphedeliste"/>
        <w:numPr>
          <w:ilvl w:val="0"/>
          <w:numId w:val="5"/>
        </w:numPr>
        <w:jc w:val="both"/>
        <w:rPr>
          <w:rFonts w:ascii="Times New Roman" w:hAnsi="Times New Roman" w:cs="Times New Roman"/>
          <w:sz w:val="24"/>
          <w:szCs w:val="24"/>
        </w:rPr>
      </w:pPr>
      <w:r w:rsidRPr="00CC5264">
        <w:rPr>
          <w:rFonts w:ascii="Times New Roman" w:hAnsi="Times New Roman" w:cs="Times New Roman"/>
          <w:sz w:val="24"/>
          <w:szCs w:val="24"/>
        </w:rPr>
        <w:t xml:space="preserve">Mintzberg : </w:t>
      </w:r>
      <w:r w:rsidRPr="00CC5264">
        <w:rPr>
          <w:rFonts w:ascii="Times New Roman" w:hAnsi="Times New Roman" w:cs="Times New Roman"/>
          <w:b/>
          <w:sz w:val="24"/>
          <w:szCs w:val="24"/>
        </w:rPr>
        <w:t>Adhocratie</w:t>
      </w:r>
      <w:r w:rsidRPr="00CC5264">
        <w:rPr>
          <w:rFonts w:ascii="Times New Roman" w:hAnsi="Times New Roman" w:cs="Times New Roman"/>
          <w:sz w:val="24"/>
          <w:szCs w:val="24"/>
        </w:rPr>
        <w:t xml:space="preserve"> &amp; ajustement mutuel </w:t>
      </w:r>
    </w:p>
    <w:p w14:paraId="7E7C7413" w14:textId="77777777" w:rsidR="00CC4C9A" w:rsidRPr="00CC5264" w:rsidRDefault="00CC4C9A" w:rsidP="00CC4C9A">
      <w:pPr>
        <w:pStyle w:val="Paragraphedeliste"/>
        <w:numPr>
          <w:ilvl w:val="0"/>
          <w:numId w:val="5"/>
        </w:numPr>
        <w:jc w:val="both"/>
        <w:rPr>
          <w:rFonts w:ascii="Times New Roman" w:hAnsi="Times New Roman" w:cs="Times New Roman"/>
          <w:sz w:val="24"/>
          <w:szCs w:val="24"/>
        </w:rPr>
      </w:pPr>
      <w:r w:rsidRPr="00CC5264">
        <w:rPr>
          <w:rFonts w:ascii="Times New Roman" w:hAnsi="Times New Roman" w:cs="Times New Roman"/>
          <w:sz w:val="24"/>
          <w:szCs w:val="24"/>
        </w:rPr>
        <w:t xml:space="preserve">Chandler : </w:t>
      </w:r>
      <w:r w:rsidRPr="00CC5264">
        <w:rPr>
          <w:rFonts w:ascii="Times New Roman" w:hAnsi="Times New Roman" w:cs="Times New Roman"/>
          <w:b/>
          <w:sz w:val="24"/>
          <w:szCs w:val="24"/>
        </w:rPr>
        <w:t>Environnement / stratégie/structure</w:t>
      </w:r>
      <w:r w:rsidRPr="00CC5264">
        <w:rPr>
          <w:rFonts w:ascii="Times New Roman" w:hAnsi="Times New Roman" w:cs="Times New Roman"/>
          <w:sz w:val="24"/>
          <w:szCs w:val="24"/>
        </w:rPr>
        <w:t> : Entreprise mono activité qui commence à se diversifier (voiture, TV, objets connectés) : vers la forme M ?</w:t>
      </w:r>
    </w:p>
    <w:p w14:paraId="077DE5E1" w14:textId="77777777" w:rsidR="00CC4C9A" w:rsidRPr="00CC5264" w:rsidRDefault="00CC4C9A" w:rsidP="00CC4C9A">
      <w:pPr>
        <w:pStyle w:val="Paragraphedeliste"/>
        <w:numPr>
          <w:ilvl w:val="0"/>
          <w:numId w:val="5"/>
        </w:numPr>
        <w:jc w:val="both"/>
        <w:rPr>
          <w:rFonts w:ascii="Times New Roman" w:hAnsi="Times New Roman" w:cs="Times New Roman"/>
          <w:sz w:val="24"/>
          <w:szCs w:val="24"/>
        </w:rPr>
      </w:pPr>
      <w:r w:rsidRPr="00CC5264">
        <w:rPr>
          <w:rFonts w:ascii="Times New Roman" w:hAnsi="Times New Roman" w:cs="Times New Roman"/>
          <w:sz w:val="24"/>
          <w:szCs w:val="24"/>
        </w:rPr>
        <w:t xml:space="preserve">On peut aussi évoquer la </w:t>
      </w:r>
      <w:r w:rsidRPr="00CC5264">
        <w:rPr>
          <w:rFonts w:ascii="Times New Roman" w:hAnsi="Times New Roman" w:cs="Times New Roman"/>
          <w:b/>
          <w:sz w:val="24"/>
          <w:szCs w:val="24"/>
        </w:rPr>
        <w:t>taille</w:t>
      </w:r>
      <w:r w:rsidRPr="00CC5264">
        <w:rPr>
          <w:rFonts w:ascii="Times New Roman" w:hAnsi="Times New Roman" w:cs="Times New Roman"/>
          <w:sz w:val="24"/>
          <w:szCs w:val="24"/>
        </w:rPr>
        <w:t xml:space="preserve"> et </w:t>
      </w:r>
      <w:r w:rsidRPr="00CC5264">
        <w:rPr>
          <w:rFonts w:ascii="Times New Roman" w:hAnsi="Times New Roman" w:cs="Times New Roman"/>
          <w:b/>
          <w:sz w:val="24"/>
          <w:szCs w:val="24"/>
        </w:rPr>
        <w:t>l’âge</w:t>
      </w:r>
      <w:r w:rsidRPr="00CC5264">
        <w:rPr>
          <w:rFonts w:ascii="Times New Roman" w:hAnsi="Times New Roman" w:cs="Times New Roman"/>
          <w:sz w:val="24"/>
          <w:szCs w:val="24"/>
        </w:rPr>
        <w:t xml:space="preserve"> de l’organisation avec le </w:t>
      </w:r>
      <w:r w:rsidRPr="00CC5264">
        <w:rPr>
          <w:rFonts w:ascii="Times New Roman" w:hAnsi="Times New Roman" w:cs="Times New Roman"/>
          <w:b/>
          <w:sz w:val="24"/>
          <w:szCs w:val="24"/>
        </w:rPr>
        <w:t>risque de rigidification</w:t>
      </w:r>
      <w:r w:rsidRPr="00CC5264">
        <w:rPr>
          <w:rFonts w:ascii="Times New Roman" w:hAnsi="Times New Roman" w:cs="Times New Roman"/>
          <w:sz w:val="24"/>
          <w:szCs w:val="24"/>
        </w:rPr>
        <w:t>.</w:t>
      </w:r>
    </w:p>
    <w:p w14:paraId="0681D408" w14:textId="77777777" w:rsidR="00715843" w:rsidRDefault="00715843" w:rsidP="00715843">
      <w:pPr>
        <w:pStyle w:val="Paragraphedeliste"/>
        <w:jc w:val="both"/>
        <w:rPr>
          <w:rFonts w:ascii="Times New Roman" w:eastAsia="Times New Roman" w:hAnsi="Times New Roman" w:cs="Times New Roman"/>
          <w:b/>
          <w:sz w:val="24"/>
          <w:szCs w:val="24"/>
          <w:lang w:eastAsia="fr-FR"/>
        </w:rPr>
      </w:pPr>
    </w:p>
    <w:p w14:paraId="2262FB9D" w14:textId="3C00D1EA" w:rsidR="00797122" w:rsidRPr="009E3863" w:rsidRDefault="00797122" w:rsidP="00797122">
      <w:pPr>
        <w:pStyle w:val="Paragraphedeliste"/>
        <w:numPr>
          <w:ilvl w:val="0"/>
          <w:numId w:val="1"/>
        </w:numPr>
        <w:jc w:val="both"/>
        <w:rPr>
          <w:rFonts w:ascii="Times New Roman" w:eastAsia="Times New Roman" w:hAnsi="Times New Roman" w:cs="Times New Roman"/>
          <w:b/>
          <w:sz w:val="24"/>
          <w:szCs w:val="24"/>
          <w:lang w:eastAsia="fr-FR"/>
        </w:rPr>
      </w:pPr>
      <w:r w:rsidRPr="009E3863">
        <w:rPr>
          <w:rFonts w:ascii="Times New Roman" w:eastAsia="Times New Roman" w:hAnsi="Times New Roman" w:cs="Times New Roman"/>
          <w:b/>
          <w:sz w:val="24"/>
          <w:szCs w:val="24"/>
          <w:lang w:eastAsia="fr-FR"/>
        </w:rPr>
        <w:t xml:space="preserve">Analyser la pertinence du lancement du </w:t>
      </w:r>
      <w:proofErr w:type="spellStart"/>
      <w:r w:rsidRPr="009E3863">
        <w:rPr>
          <w:rFonts w:ascii="Times New Roman" w:eastAsia="Times New Roman" w:hAnsi="Times New Roman" w:cs="Times New Roman"/>
          <w:b/>
          <w:sz w:val="24"/>
          <w:szCs w:val="24"/>
          <w:lang w:eastAsia="fr-FR"/>
        </w:rPr>
        <w:t>Reactor</w:t>
      </w:r>
      <w:proofErr w:type="spellEnd"/>
      <w:r w:rsidRPr="009E3863">
        <w:rPr>
          <w:rFonts w:ascii="Times New Roman" w:eastAsia="Times New Roman" w:hAnsi="Times New Roman" w:cs="Times New Roman"/>
          <w:b/>
          <w:sz w:val="24"/>
          <w:szCs w:val="24"/>
          <w:lang w:eastAsia="fr-FR"/>
        </w:rPr>
        <w:t xml:space="preserve"> à 990 €.</w:t>
      </w:r>
    </w:p>
    <w:p w14:paraId="44B7C687" w14:textId="10A34900" w:rsidR="009470FD" w:rsidRPr="009470FD" w:rsidRDefault="009470FD" w:rsidP="009470FD">
      <w:pPr>
        <w:pStyle w:val="Paragraphedeliste"/>
        <w:numPr>
          <w:ilvl w:val="0"/>
          <w:numId w:val="8"/>
        </w:numPr>
        <w:spacing w:after="0" w:line="240" w:lineRule="auto"/>
        <w:jc w:val="both"/>
        <w:rPr>
          <w:rFonts w:ascii="Times New Roman" w:eastAsia="Times New Roman" w:hAnsi="Times New Roman" w:cs="Times New Roman"/>
          <w:color w:val="0070C0"/>
          <w:sz w:val="24"/>
          <w:szCs w:val="24"/>
          <w:lang w:eastAsia="fr-FR"/>
        </w:rPr>
      </w:pPr>
      <w:r w:rsidRPr="009470FD">
        <w:rPr>
          <w:rFonts w:ascii="Times New Roman" w:eastAsia="Times New Roman" w:hAnsi="Times New Roman" w:cs="Times New Roman"/>
          <w:color w:val="0070C0"/>
          <w:sz w:val="24"/>
          <w:szCs w:val="24"/>
          <w:lang w:eastAsia="fr-FR"/>
        </w:rPr>
        <w:t>Compétence évaluée : « Justifier et analyser la pertinence des décisions stratégiques opérées par une organisation à partir de son diagnostic et en fonction des enjeux ».</w:t>
      </w:r>
    </w:p>
    <w:p w14:paraId="59480A99" w14:textId="77777777" w:rsidR="009470FD" w:rsidRDefault="009470FD" w:rsidP="009470FD">
      <w:pPr>
        <w:pStyle w:val="Paragraphedeliste"/>
        <w:numPr>
          <w:ilvl w:val="0"/>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 xml:space="preserve">Référentiel : </w:t>
      </w:r>
    </w:p>
    <w:p w14:paraId="3BCB7C74" w14:textId="34D1F7F1" w:rsidR="009470FD" w:rsidRPr="0003570E" w:rsidRDefault="009470FD" w:rsidP="00715843">
      <w:pPr>
        <w:pStyle w:val="Paragraphedeliste"/>
        <w:numPr>
          <w:ilvl w:val="1"/>
          <w:numId w:val="8"/>
        </w:numPr>
        <w:spacing w:after="0"/>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Thème 2 : le management stratégique  ; 2.2. «</w:t>
      </w:r>
      <w:r w:rsidRPr="00066821">
        <w:rPr>
          <w:rFonts w:ascii="Times New Roman" w:eastAsia="Times New Roman" w:hAnsi="Times New Roman" w:cs="Times New Roman"/>
          <w:color w:val="0070C0"/>
          <w:sz w:val="24"/>
          <w:szCs w:val="24"/>
          <w:lang w:eastAsia="fr-FR"/>
        </w:rPr>
        <w:t xml:space="preserve">Quels </w:t>
      </w:r>
      <w:r>
        <w:rPr>
          <w:rFonts w:ascii="Times New Roman" w:eastAsia="Times New Roman" w:hAnsi="Times New Roman" w:cs="Times New Roman"/>
          <w:color w:val="0070C0"/>
          <w:sz w:val="24"/>
          <w:szCs w:val="24"/>
          <w:lang w:eastAsia="fr-FR"/>
        </w:rPr>
        <w:t xml:space="preserve">outils de diagnostic pour orienter les stratégies </w:t>
      </w:r>
      <w:r w:rsidRPr="00066821">
        <w:rPr>
          <w:rFonts w:ascii="Times New Roman" w:eastAsia="Times New Roman" w:hAnsi="Times New Roman" w:cs="Times New Roman"/>
          <w:color w:val="0070C0"/>
          <w:sz w:val="24"/>
          <w:szCs w:val="24"/>
          <w:lang w:eastAsia="fr-FR"/>
        </w:rPr>
        <w:t>?</w:t>
      </w:r>
      <w:r>
        <w:rPr>
          <w:rFonts w:ascii="Times New Roman" w:eastAsia="Times New Roman" w:hAnsi="Times New Roman" w:cs="Times New Roman"/>
          <w:color w:val="0070C0"/>
          <w:sz w:val="24"/>
          <w:szCs w:val="24"/>
          <w:lang w:eastAsia="fr-FR"/>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531"/>
      </w:tblGrid>
      <w:tr w:rsidR="007F74A9" w:rsidRPr="00CC5264" w14:paraId="7794CDCB" w14:textId="77777777" w:rsidTr="005234C2">
        <w:tc>
          <w:tcPr>
            <w:tcW w:w="4531" w:type="dxa"/>
          </w:tcPr>
          <w:p w14:paraId="61DA5161" w14:textId="77777777" w:rsidR="007F74A9" w:rsidRPr="00CC5264" w:rsidRDefault="007F74A9" w:rsidP="005234C2">
            <w:pPr>
              <w:spacing w:after="0" w:line="240" w:lineRule="auto"/>
              <w:jc w:val="center"/>
              <w:rPr>
                <w:rFonts w:ascii="Times New Roman" w:hAnsi="Times New Roman" w:cs="Times New Roman"/>
                <w:b/>
                <w:sz w:val="24"/>
                <w:szCs w:val="24"/>
              </w:rPr>
            </w:pPr>
            <w:r w:rsidRPr="00CC5264">
              <w:rPr>
                <w:rFonts w:ascii="Times New Roman" w:hAnsi="Times New Roman" w:cs="Times New Roman"/>
                <w:b/>
                <w:sz w:val="24"/>
                <w:szCs w:val="24"/>
              </w:rPr>
              <w:t>Compétences attendues</w:t>
            </w:r>
          </w:p>
        </w:tc>
        <w:tc>
          <w:tcPr>
            <w:tcW w:w="4531" w:type="dxa"/>
          </w:tcPr>
          <w:p w14:paraId="0F70DB2C" w14:textId="77777777" w:rsidR="007F74A9" w:rsidRPr="00CC5264" w:rsidRDefault="007F74A9" w:rsidP="005234C2">
            <w:pPr>
              <w:spacing w:after="0" w:line="240" w:lineRule="auto"/>
              <w:jc w:val="center"/>
              <w:rPr>
                <w:rFonts w:ascii="Times New Roman" w:hAnsi="Times New Roman" w:cs="Times New Roman"/>
                <w:b/>
                <w:sz w:val="24"/>
                <w:szCs w:val="24"/>
              </w:rPr>
            </w:pPr>
            <w:r w:rsidRPr="00CC5264">
              <w:rPr>
                <w:rFonts w:ascii="Times New Roman" w:hAnsi="Times New Roman" w:cs="Times New Roman"/>
                <w:b/>
                <w:sz w:val="24"/>
                <w:szCs w:val="24"/>
              </w:rPr>
              <w:t>Savoirs associés</w:t>
            </w:r>
          </w:p>
        </w:tc>
      </w:tr>
      <w:tr w:rsidR="007F74A9" w:rsidRPr="00CC5264" w14:paraId="481D0983" w14:textId="77777777" w:rsidTr="005234C2">
        <w:tc>
          <w:tcPr>
            <w:tcW w:w="4531" w:type="dxa"/>
          </w:tcPr>
          <w:p w14:paraId="22A7E866"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sz w:val="24"/>
                <w:szCs w:val="24"/>
              </w:rPr>
              <w:t>- Conduire un diagnostic stratégique à l’aide des outils d’analyse adéquats.</w:t>
            </w:r>
          </w:p>
          <w:p w14:paraId="1E8B4A14"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p>
          <w:p w14:paraId="60A59D82"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sz w:val="24"/>
                <w:szCs w:val="24"/>
              </w:rPr>
              <w:t>- Analyser les apports et les limites du diagnostic stratégique.</w:t>
            </w:r>
          </w:p>
          <w:p w14:paraId="4C985F90"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p>
          <w:p w14:paraId="0C970144" w14:textId="77CC5962" w:rsidR="007F74A9" w:rsidRPr="00CC5264" w:rsidRDefault="007F74A9"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475E475" wp14:editId="2D2A6850">
                      <wp:simplePos x="0" y="0"/>
                      <wp:positionH relativeFrom="column">
                        <wp:posOffset>-104775</wp:posOffset>
                      </wp:positionH>
                      <wp:positionV relativeFrom="paragraph">
                        <wp:posOffset>276860</wp:posOffset>
                      </wp:positionV>
                      <wp:extent cx="2781300" cy="1085850"/>
                      <wp:effectExtent l="19050" t="19050" r="19050" b="19050"/>
                      <wp:wrapNone/>
                      <wp:docPr id="2" name="Ellipse 2"/>
                      <wp:cNvGraphicFramePr/>
                      <a:graphic xmlns:a="http://schemas.openxmlformats.org/drawingml/2006/main">
                        <a:graphicData uri="http://schemas.microsoft.com/office/word/2010/wordprocessingShape">
                          <wps:wsp>
                            <wps:cNvSpPr/>
                            <wps:spPr>
                              <a:xfrm>
                                <a:off x="0" y="0"/>
                                <a:ext cx="2781300" cy="1085850"/>
                              </a:xfrm>
                              <a:prstGeom prst="ellipse">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281161A" id="Ellipse 2" o:spid="_x0000_s1026" style="position:absolute;margin-left:-8.25pt;margin-top:21.8pt;width:219pt;height:8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" filled="f" strokecolor="#1f3763 [1604]" strokeweight="2.25pt">
                      <v:stroke joinstyle="miter"/>
                    </v:oval>
                  </w:pict>
                </mc:Fallback>
              </mc:AlternateContent>
            </w:r>
            <w:r w:rsidRPr="00CC5264">
              <w:rPr>
                <w:rFonts w:ascii="Times New Roman" w:hAnsi="Times New Roman" w:cs="Times New Roman"/>
                <w:sz w:val="24"/>
                <w:szCs w:val="24"/>
              </w:rPr>
              <w:t>- Identifier les critères de la segmentation stratégique.</w:t>
            </w:r>
          </w:p>
          <w:p w14:paraId="18183B0A"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sz w:val="24"/>
                <w:szCs w:val="24"/>
              </w:rPr>
              <w:t xml:space="preserve"> </w:t>
            </w:r>
          </w:p>
          <w:p w14:paraId="749D9DFC" w14:textId="5FF0D245" w:rsidR="007F74A9" w:rsidRPr="00CC5264" w:rsidRDefault="00F57D1C"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34BF8A6B" wp14:editId="6C3477CF">
                      <wp:simplePos x="0" y="0"/>
                      <wp:positionH relativeFrom="column">
                        <wp:posOffset>2590800</wp:posOffset>
                      </wp:positionH>
                      <wp:positionV relativeFrom="paragraph">
                        <wp:posOffset>459740</wp:posOffset>
                      </wp:positionV>
                      <wp:extent cx="323850" cy="885825"/>
                      <wp:effectExtent l="0" t="0" r="57150" b="47625"/>
                      <wp:wrapNone/>
                      <wp:docPr id="5" name="Connecteur droit avec flèche 5"/>
                      <wp:cNvGraphicFramePr/>
                      <a:graphic xmlns:a="http://schemas.openxmlformats.org/drawingml/2006/main">
                        <a:graphicData uri="http://schemas.microsoft.com/office/word/2010/wordprocessingShape">
                          <wps:wsp>
                            <wps:cNvCnPr/>
                            <wps:spPr>
                              <a:xfrm>
                                <a:off x="0" y="0"/>
                                <a:ext cx="323850" cy="88582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29E73C" id="Connecteur droit avec flèche 5" o:spid="_x0000_s1026" type="#_x0000_t32" style="position:absolute;margin-left:204pt;margin-top:36.2pt;width:25.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" strokecolor="#4472c4 [3204]" strokeweight="1.5pt">
                      <v:stroke endarrow="block" joinstyle="miter"/>
                    </v:shape>
                  </w:pict>
                </mc:Fallback>
              </mc:AlternateContent>
            </w:r>
            <w:r w:rsidR="007F74A9" w:rsidRPr="00CC5264">
              <w:rPr>
                <w:rFonts w:ascii="Times New Roman" w:hAnsi="Times New Roman" w:cs="Times New Roman"/>
                <w:sz w:val="24"/>
                <w:szCs w:val="24"/>
              </w:rPr>
              <w:t>- Justifier et analyser la pertinence des décisions stratégiques opérées par une organisation à partir de son diagnostic et en fonction des enjeux.</w:t>
            </w:r>
          </w:p>
        </w:tc>
        <w:tc>
          <w:tcPr>
            <w:tcW w:w="4531" w:type="dxa"/>
            <w:shd w:val="clear" w:color="auto" w:fill="auto"/>
          </w:tcPr>
          <w:p w14:paraId="5DC2C4F5"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sz w:val="24"/>
                <w:szCs w:val="24"/>
              </w:rPr>
              <w:t>- Outils de l’analyse du macroenvironnement : politique, économique, socioculturel, technologique, écologique et légal.</w:t>
            </w:r>
          </w:p>
          <w:p w14:paraId="140AC0F3"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sz w:val="24"/>
                <w:szCs w:val="24"/>
              </w:rPr>
              <w:t>- Outils de l’analyse concurrentielle : matrices de l’analyse de portefeuille d’activités (BCG, McKinsey, ADL), analyse de Porter (« 5+1 forces »).</w:t>
            </w:r>
          </w:p>
          <w:p w14:paraId="7B98EADD"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sz w:val="24"/>
                <w:szCs w:val="24"/>
              </w:rPr>
              <w:t>- Outils de l’analyse technologique : cycle de vie de la technologie, trinôme « technologie produit marché ».</w:t>
            </w:r>
          </w:p>
          <w:p w14:paraId="34771027"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sz w:val="24"/>
                <w:szCs w:val="24"/>
              </w:rPr>
              <w:t xml:space="preserve">- Outils de l’analyse organisationnelle : diagnostic des ressources et des compétences. </w:t>
            </w:r>
          </w:p>
          <w:p w14:paraId="56B38959"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sz w:val="24"/>
                <w:szCs w:val="24"/>
              </w:rPr>
              <w:t>- Veille informationnelle en temps réel et ses outils.</w:t>
            </w:r>
          </w:p>
          <w:p w14:paraId="40A90BBA"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sz w:val="24"/>
                <w:szCs w:val="24"/>
              </w:rPr>
              <w:t>- Synthèse du diagnostic stratégique : SWOT, facteurs clés de succès, compétences distinctives.</w:t>
            </w:r>
          </w:p>
          <w:p w14:paraId="3033A3BB" w14:textId="77777777" w:rsidR="007F74A9" w:rsidRPr="00CC5264" w:rsidRDefault="007F74A9" w:rsidP="005234C2">
            <w:pPr>
              <w:pStyle w:val="Paragraphedeliste"/>
              <w:spacing w:after="0" w:line="240" w:lineRule="auto"/>
              <w:ind w:left="41"/>
              <w:rPr>
                <w:rFonts w:ascii="Times New Roman" w:hAnsi="Times New Roman" w:cs="Times New Roman"/>
                <w:sz w:val="24"/>
                <w:szCs w:val="24"/>
              </w:rPr>
            </w:pPr>
            <w:r w:rsidRPr="00CC5264">
              <w:rPr>
                <w:rFonts w:ascii="Times New Roman" w:hAnsi="Times New Roman" w:cs="Times New Roman"/>
                <w:sz w:val="24"/>
                <w:szCs w:val="24"/>
              </w:rPr>
              <w:t>- Segmentation stratégique, domaine d’activité stratégique.</w:t>
            </w:r>
          </w:p>
        </w:tc>
      </w:tr>
    </w:tbl>
    <w:p w14:paraId="752A1E01" w14:textId="4C0751C2" w:rsidR="00BD32EC" w:rsidRPr="00CC5264" w:rsidRDefault="00BD32EC" w:rsidP="009E3863">
      <w:pPr>
        <w:spacing w:before="100" w:beforeAutospacing="1" w:after="0" w:line="240" w:lineRule="auto"/>
        <w:jc w:val="both"/>
        <w:rPr>
          <w:rFonts w:ascii="Times New Roman" w:eastAsia="Times New Roman" w:hAnsi="Times New Roman" w:cs="Times New Roman"/>
          <w:color w:val="0070C0"/>
          <w:sz w:val="24"/>
          <w:szCs w:val="24"/>
          <w:lang w:eastAsia="fr-FR"/>
        </w:rPr>
      </w:pPr>
      <w:r w:rsidRPr="00CC5264">
        <w:rPr>
          <w:rFonts w:ascii="Times New Roman" w:eastAsia="Times New Roman" w:hAnsi="Times New Roman" w:cs="Times New Roman"/>
          <w:color w:val="0070C0"/>
          <w:sz w:val="24"/>
          <w:szCs w:val="24"/>
          <w:lang w:eastAsia="fr-FR"/>
        </w:rPr>
        <w:t xml:space="preserve">Evaluation : </w:t>
      </w:r>
    </w:p>
    <w:p w14:paraId="6BCDFBDB" w14:textId="77777777" w:rsidR="00BD32EC" w:rsidRDefault="00BD32EC" w:rsidP="009E3863">
      <w:pPr>
        <w:pStyle w:val="Paragraphedeliste"/>
        <w:numPr>
          <w:ilvl w:val="0"/>
          <w:numId w:val="8"/>
        </w:numPr>
        <w:spacing w:after="0" w:line="240" w:lineRule="auto"/>
        <w:jc w:val="both"/>
        <w:rPr>
          <w:rFonts w:ascii="Times New Roman" w:eastAsia="Times New Roman" w:hAnsi="Times New Roman" w:cs="Times New Roman"/>
          <w:color w:val="0070C0"/>
          <w:sz w:val="24"/>
          <w:szCs w:val="24"/>
          <w:lang w:eastAsia="fr-FR"/>
        </w:rPr>
      </w:pPr>
      <w:r w:rsidRPr="00CC5264">
        <w:rPr>
          <w:rFonts w:ascii="Times New Roman" w:eastAsia="Times New Roman" w:hAnsi="Times New Roman" w:cs="Times New Roman"/>
          <w:color w:val="0070C0"/>
          <w:sz w:val="24"/>
          <w:szCs w:val="24"/>
          <w:lang w:eastAsia="fr-FR"/>
        </w:rPr>
        <w:t>Pour pleinement maîtriser cette compétence, il est nécessaire de  :</w:t>
      </w:r>
    </w:p>
    <w:p w14:paraId="5843E530" w14:textId="48529554" w:rsidR="00BD32EC" w:rsidRPr="00CC5264" w:rsidRDefault="00BD32EC" w:rsidP="00BD32EC">
      <w:pPr>
        <w:pStyle w:val="Paragraphedeliste"/>
        <w:numPr>
          <w:ilvl w:val="1"/>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 xml:space="preserve">Réaliser le diagnostic stratégique (SWOT) </w:t>
      </w:r>
    </w:p>
    <w:p w14:paraId="75128DD1" w14:textId="77777777" w:rsidR="009449FC" w:rsidRDefault="00BD32EC" w:rsidP="00BD32EC">
      <w:pPr>
        <w:pStyle w:val="Paragraphedeliste"/>
        <w:numPr>
          <w:ilvl w:val="1"/>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 xml:space="preserve">En </w:t>
      </w:r>
      <w:r w:rsidR="009449FC">
        <w:rPr>
          <w:rFonts w:ascii="Times New Roman" w:eastAsia="Times New Roman" w:hAnsi="Times New Roman" w:cs="Times New Roman"/>
          <w:color w:val="0070C0"/>
          <w:sz w:val="24"/>
          <w:szCs w:val="24"/>
          <w:lang w:eastAsia="fr-FR"/>
        </w:rPr>
        <w:t xml:space="preserve">tirer une synthèse afin </w:t>
      </w:r>
    </w:p>
    <w:p w14:paraId="3FBC3A2E" w14:textId="66347E7F" w:rsidR="00BD32EC" w:rsidRDefault="009449FC" w:rsidP="009449FC">
      <w:pPr>
        <w:pStyle w:val="Paragraphedeliste"/>
        <w:numPr>
          <w:ilvl w:val="2"/>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t xml:space="preserve">De repérer les enjeux </w:t>
      </w:r>
    </w:p>
    <w:p w14:paraId="5F463FA1" w14:textId="33E58DEF" w:rsidR="009449FC" w:rsidRDefault="009449FC" w:rsidP="009449FC">
      <w:pPr>
        <w:pStyle w:val="Paragraphedeliste"/>
        <w:numPr>
          <w:ilvl w:val="2"/>
          <w:numId w:val="8"/>
        </w:numPr>
        <w:jc w:val="both"/>
        <w:rPr>
          <w:rFonts w:ascii="Times New Roman" w:eastAsia="Times New Roman" w:hAnsi="Times New Roman" w:cs="Times New Roman"/>
          <w:color w:val="0070C0"/>
          <w:sz w:val="24"/>
          <w:szCs w:val="24"/>
          <w:lang w:eastAsia="fr-FR"/>
        </w:rPr>
      </w:pPr>
      <w:r>
        <w:rPr>
          <w:rFonts w:ascii="Times New Roman" w:eastAsia="Times New Roman" w:hAnsi="Times New Roman" w:cs="Times New Roman"/>
          <w:color w:val="0070C0"/>
          <w:sz w:val="24"/>
          <w:szCs w:val="24"/>
          <w:lang w:eastAsia="fr-FR"/>
        </w:rPr>
        <w:lastRenderedPageBreak/>
        <w:t xml:space="preserve">Et d’analyser la pertinence du lancement du </w:t>
      </w:r>
      <w:proofErr w:type="spellStart"/>
      <w:r>
        <w:rPr>
          <w:rFonts w:ascii="Times New Roman" w:eastAsia="Times New Roman" w:hAnsi="Times New Roman" w:cs="Times New Roman"/>
          <w:color w:val="0070C0"/>
          <w:sz w:val="24"/>
          <w:szCs w:val="24"/>
          <w:lang w:eastAsia="fr-FR"/>
        </w:rPr>
        <w:t>Réactor</w:t>
      </w:r>
      <w:proofErr w:type="spellEnd"/>
      <w:r>
        <w:rPr>
          <w:rFonts w:ascii="Times New Roman" w:eastAsia="Times New Roman" w:hAnsi="Times New Roman" w:cs="Times New Roman"/>
          <w:color w:val="0070C0"/>
          <w:sz w:val="24"/>
          <w:szCs w:val="24"/>
          <w:lang w:eastAsia="fr-FR"/>
        </w:rPr>
        <w:t xml:space="preserve"> à 990€</w:t>
      </w:r>
    </w:p>
    <w:p w14:paraId="3310C516" w14:textId="68E064F5" w:rsidR="00BD32EC" w:rsidRPr="00CC5264" w:rsidRDefault="00BD32EC" w:rsidP="00BD32EC">
      <w:pPr>
        <w:pStyle w:val="Paragraphedeliste"/>
        <w:ind w:left="1440"/>
        <w:jc w:val="both"/>
        <w:rPr>
          <w:rFonts w:ascii="Times New Roman" w:eastAsia="Times New Roman" w:hAnsi="Times New Roman" w:cs="Times New Roman"/>
          <w:i/>
          <w:color w:val="0070C0"/>
          <w:sz w:val="24"/>
          <w:szCs w:val="24"/>
          <w:lang w:eastAsia="fr-FR"/>
        </w:rPr>
      </w:pPr>
      <w:r w:rsidRPr="00CC5264">
        <w:rPr>
          <w:lang w:eastAsia="fr-FR"/>
        </w:rPr>
        <w:sym w:font="Wingdings" w:char="F0E0"/>
      </w:r>
      <w:r w:rsidRPr="00277C5A">
        <w:rPr>
          <w:rFonts w:ascii="Times New Roman" w:eastAsia="Times New Roman" w:hAnsi="Times New Roman" w:cs="Times New Roman"/>
          <w:i/>
          <w:color w:val="0070C0"/>
          <w:sz w:val="24"/>
          <w:szCs w:val="24"/>
          <w:lang w:eastAsia="fr-FR"/>
        </w:rPr>
        <w:t xml:space="preserve"> </w:t>
      </w:r>
      <w:r>
        <w:rPr>
          <w:rFonts w:ascii="Times New Roman" w:eastAsia="Times New Roman" w:hAnsi="Times New Roman" w:cs="Times New Roman"/>
          <w:i/>
          <w:color w:val="0070C0"/>
          <w:sz w:val="24"/>
          <w:szCs w:val="24"/>
          <w:lang w:eastAsia="fr-FR"/>
        </w:rPr>
        <w:t xml:space="preserve">Une </w:t>
      </w:r>
      <w:r w:rsidR="009449FC">
        <w:rPr>
          <w:rFonts w:ascii="Times New Roman" w:eastAsia="Times New Roman" w:hAnsi="Times New Roman" w:cs="Times New Roman"/>
          <w:i/>
          <w:color w:val="0070C0"/>
          <w:sz w:val="24"/>
          <w:szCs w:val="24"/>
          <w:lang w:eastAsia="fr-FR"/>
        </w:rPr>
        <w:t>analyse de la décision stratégique est exigée à partir des éléments factuels fournis en annexes.</w:t>
      </w:r>
    </w:p>
    <w:tbl>
      <w:tblPr>
        <w:tblStyle w:val="Grilledutableau"/>
        <w:tblW w:w="0" w:type="auto"/>
        <w:tblLook w:val="04A0" w:firstRow="1" w:lastRow="0" w:firstColumn="1" w:lastColumn="0" w:noHBand="0" w:noVBand="1"/>
      </w:tblPr>
      <w:tblGrid>
        <w:gridCol w:w="4531"/>
        <w:gridCol w:w="4531"/>
      </w:tblGrid>
      <w:tr w:rsidR="00797122" w:rsidRPr="00CC5264" w14:paraId="0196F722" w14:textId="77777777" w:rsidTr="00797122">
        <w:tc>
          <w:tcPr>
            <w:tcW w:w="4531" w:type="dxa"/>
          </w:tcPr>
          <w:p w14:paraId="5DB280AD" w14:textId="5734DFED" w:rsidR="00797122" w:rsidRPr="00CC5264" w:rsidRDefault="00797122" w:rsidP="00797122">
            <w:pPr>
              <w:jc w:val="both"/>
              <w:rPr>
                <w:rFonts w:ascii="Times New Roman" w:eastAsia="Times New Roman" w:hAnsi="Times New Roman" w:cs="Times New Roman"/>
                <w:b/>
                <w:sz w:val="24"/>
                <w:szCs w:val="24"/>
                <w:lang w:eastAsia="fr-FR"/>
              </w:rPr>
            </w:pPr>
            <w:r w:rsidRPr="00CC5264">
              <w:rPr>
                <w:rFonts w:ascii="Times New Roman" w:eastAsia="Times New Roman" w:hAnsi="Times New Roman" w:cs="Times New Roman"/>
                <w:b/>
                <w:sz w:val="24"/>
                <w:szCs w:val="24"/>
                <w:lang w:eastAsia="fr-FR"/>
              </w:rPr>
              <w:t>Menaces</w:t>
            </w:r>
          </w:p>
          <w:p w14:paraId="7BC99DC2" w14:textId="69ACD64E" w:rsidR="00347365" w:rsidRPr="00CC5264" w:rsidRDefault="00610A7F" w:rsidP="00347365">
            <w:pPr>
              <w:pStyle w:val="Paragraphedeliste"/>
              <w:numPr>
                <w:ilvl w:val="0"/>
                <w:numId w:val="3"/>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Présence de concurrents très puissants (Apple, Amazon)</w:t>
            </w:r>
          </w:p>
          <w:p w14:paraId="26A652F7" w14:textId="556C5A37" w:rsidR="00347365" w:rsidRPr="00CC5264" w:rsidRDefault="00347365" w:rsidP="00347365">
            <w:pPr>
              <w:pStyle w:val="Paragraphedeliste"/>
              <w:numPr>
                <w:ilvl w:val="0"/>
                <w:numId w:val="3"/>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Ces concurrents sont aussi intégrés</w:t>
            </w:r>
          </w:p>
          <w:p w14:paraId="38CDC5ED" w14:textId="0B46859D" w:rsidR="00347365" w:rsidRPr="00CC5264" w:rsidRDefault="00347365" w:rsidP="00347365">
            <w:pPr>
              <w:pStyle w:val="Paragraphedeliste"/>
              <w:numPr>
                <w:ilvl w:val="0"/>
                <w:numId w:val="3"/>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Marché attractif</w:t>
            </w:r>
            <w:r w:rsidR="00465AF1" w:rsidRPr="00CC5264">
              <w:rPr>
                <w:rFonts w:ascii="Times New Roman" w:eastAsia="Times New Roman" w:hAnsi="Times New Roman" w:cs="Times New Roman"/>
                <w:sz w:val="24"/>
                <w:szCs w:val="24"/>
                <w:lang w:eastAsia="fr-FR"/>
              </w:rPr>
              <w:t xml:space="preserve"> et secteur concurrentiel</w:t>
            </w:r>
          </w:p>
          <w:p w14:paraId="4EB8E64B" w14:textId="3800133A" w:rsidR="00797122" w:rsidRPr="00CC5264" w:rsidRDefault="00465AF1" w:rsidP="00797122">
            <w:pPr>
              <w:pStyle w:val="Paragraphedeliste"/>
              <w:numPr>
                <w:ilvl w:val="0"/>
                <w:numId w:val="3"/>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bCs/>
                <w:sz w:val="24"/>
                <w:szCs w:val="24"/>
                <w:lang w:eastAsia="fr-FR"/>
              </w:rPr>
              <w:t xml:space="preserve">De jeunes pépites innovantes font leur apparition sur le marché </w:t>
            </w:r>
          </w:p>
          <w:p w14:paraId="181BA801" w14:textId="77777777" w:rsidR="00797122" w:rsidRPr="00CC5264" w:rsidRDefault="00797122" w:rsidP="00797122">
            <w:pPr>
              <w:jc w:val="both"/>
              <w:rPr>
                <w:rFonts w:ascii="Times New Roman" w:eastAsia="Times New Roman" w:hAnsi="Times New Roman" w:cs="Times New Roman"/>
                <w:sz w:val="24"/>
                <w:szCs w:val="24"/>
                <w:lang w:eastAsia="fr-FR"/>
              </w:rPr>
            </w:pPr>
          </w:p>
          <w:p w14:paraId="2B1BB489" w14:textId="23FF66E8" w:rsidR="00797122" w:rsidRPr="00CC5264" w:rsidRDefault="00797122" w:rsidP="00797122">
            <w:pPr>
              <w:jc w:val="both"/>
              <w:rPr>
                <w:rFonts w:ascii="Times New Roman" w:eastAsia="Times New Roman" w:hAnsi="Times New Roman" w:cs="Times New Roman"/>
                <w:sz w:val="24"/>
                <w:szCs w:val="24"/>
                <w:lang w:eastAsia="fr-FR"/>
              </w:rPr>
            </w:pPr>
          </w:p>
        </w:tc>
        <w:tc>
          <w:tcPr>
            <w:tcW w:w="4531" w:type="dxa"/>
          </w:tcPr>
          <w:p w14:paraId="718E2AA7" w14:textId="77777777" w:rsidR="00797122" w:rsidRPr="00CC5264" w:rsidRDefault="00797122" w:rsidP="00797122">
            <w:pPr>
              <w:jc w:val="both"/>
              <w:rPr>
                <w:rFonts w:ascii="Times New Roman" w:eastAsia="Times New Roman" w:hAnsi="Times New Roman" w:cs="Times New Roman"/>
                <w:b/>
                <w:sz w:val="24"/>
                <w:szCs w:val="24"/>
                <w:lang w:eastAsia="fr-FR"/>
              </w:rPr>
            </w:pPr>
            <w:r w:rsidRPr="00CC5264">
              <w:rPr>
                <w:rFonts w:ascii="Times New Roman" w:eastAsia="Times New Roman" w:hAnsi="Times New Roman" w:cs="Times New Roman"/>
                <w:b/>
                <w:sz w:val="24"/>
                <w:szCs w:val="24"/>
                <w:lang w:eastAsia="fr-FR"/>
              </w:rPr>
              <w:t>Opportunités</w:t>
            </w:r>
          </w:p>
          <w:p w14:paraId="5AB267E2" w14:textId="17ACBA23" w:rsidR="001B0F99" w:rsidRPr="00CC5264" w:rsidRDefault="001B0F99" w:rsidP="00916377">
            <w:pPr>
              <w:pStyle w:val="Paragraphedeliste"/>
              <w:numPr>
                <w:ilvl w:val="0"/>
                <w:numId w:val="3"/>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Un éco système d’affaires porteur</w:t>
            </w:r>
          </w:p>
          <w:p w14:paraId="586D9EA4" w14:textId="354A992E" w:rsidR="0026323D" w:rsidRPr="00CC5264" w:rsidRDefault="0026323D" w:rsidP="00916377">
            <w:pPr>
              <w:pStyle w:val="Paragraphedeliste"/>
              <w:numPr>
                <w:ilvl w:val="0"/>
                <w:numId w:val="3"/>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 xml:space="preserve">Une tradition française en </w:t>
            </w:r>
            <w:r w:rsidR="00C418C0" w:rsidRPr="00CC5264">
              <w:rPr>
                <w:rFonts w:ascii="Times New Roman" w:eastAsia="Times New Roman" w:hAnsi="Times New Roman" w:cs="Times New Roman"/>
                <w:sz w:val="24"/>
                <w:szCs w:val="24"/>
                <w:lang w:eastAsia="fr-FR"/>
              </w:rPr>
              <w:t>matière</w:t>
            </w:r>
            <w:r w:rsidRPr="00CC5264">
              <w:rPr>
                <w:rFonts w:ascii="Times New Roman" w:eastAsia="Times New Roman" w:hAnsi="Times New Roman" w:cs="Times New Roman"/>
                <w:sz w:val="24"/>
                <w:szCs w:val="24"/>
                <w:lang w:eastAsia="fr-FR"/>
              </w:rPr>
              <w:t xml:space="preserve"> d’audio</w:t>
            </w:r>
          </w:p>
          <w:p w14:paraId="41ECB870" w14:textId="2737795A" w:rsidR="001035FC" w:rsidRPr="00CC5264" w:rsidRDefault="001035FC" w:rsidP="00916377">
            <w:pPr>
              <w:pStyle w:val="Paragraphedeliste"/>
              <w:numPr>
                <w:ilvl w:val="0"/>
                <w:numId w:val="3"/>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 xml:space="preserve">Le marché de la musique </w:t>
            </w:r>
            <w:r w:rsidR="00A16E79" w:rsidRPr="00CC5264">
              <w:rPr>
                <w:rFonts w:ascii="Times New Roman" w:eastAsia="Times New Roman" w:hAnsi="Times New Roman" w:cs="Times New Roman"/>
                <w:sz w:val="24"/>
                <w:szCs w:val="24"/>
                <w:lang w:eastAsia="fr-FR"/>
              </w:rPr>
              <w:t xml:space="preserve">en </w:t>
            </w:r>
            <w:r w:rsidRPr="00CC5264">
              <w:rPr>
                <w:rFonts w:ascii="Times New Roman" w:eastAsia="Times New Roman" w:hAnsi="Times New Roman" w:cs="Times New Roman"/>
                <w:sz w:val="24"/>
                <w:szCs w:val="24"/>
                <w:lang w:eastAsia="fr-FR"/>
              </w:rPr>
              <w:t xml:space="preserve">streaming que se développe </w:t>
            </w:r>
            <w:r w:rsidR="00A16E79" w:rsidRPr="00CC5264">
              <w:rPr>
                <w:rFonts w:ascii="Times New Roman" w:eastAsia="Times New Roman" w:hAnsi="Times New Roman" w:cs="Times New Roman"/>
                <w:sz w:val="24"/>
                <w:szCs w:val="24"/>
                <w:lang w:eastAsia="fr-FR"/>
              </w:rPr>
              <w:t>de façon importante</w:t>
            </w:r>
          </w:p>
          <w:p w14:paraId="1637289F" w14:textId="712CA04E" w:rsidR="002E544C" w:rsidRPr="00CC5264" w:rsidRDefault="002E544C" w:rsidP="00916377">
            <w:pPr>
              <w:pStyle w:val="Paragraphedeliste"/>
              <w:numPr>
                <w:ilvl w:val="0"/>
                <w:numId w:val="3"/>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 xml:space="preserve">Le développement </w:t>
            </w:r>
            <w:r w:rsidR="00C418C0" w:rsidRPr="00CC5264">
              <w:rPr>
                <w:rFonts w:ascii="Times New Roman" w:eastAsia="Times New Roman" w:hAnsi="Times New Roman" w:cs="Times New Roman"/>
                <w:sz w:val="24"/>
                <w:szCs w:val="24"/>
                <w:lang w:eastAsia="fr-FR"/>
              </w:rPr>
              <w:t xml:space="preserve">d’artistes indépendants </w:t>
            </w:r>
            <w:r w:rsidRPr="00CC5264">
              <w:rPr>
                <w:rFonts w:ascii="Times New Roman" w:eastAsia="Times New Roman" w:hAnsi="Times New Roman" w:cs="Times New Roman"/>
                <w:sz w:val="24"/>
                <w:szCs w:val="24"/>
                <w:lang w:eastAsia="fr-FR"/>
              </w:rPr>
              <w:t xml:space="preserve">encouragé par le streaming </w:t>
            </w:r>
          </w:p>
          <w:p w14:paraId="0CC8B335" w14:textId="77777777" w:rsidR="00797122" w:rsidRDefault="00511814" w:rsidP="00916377">
            <w:pPr>
              <w:pStyle w:val="Paragraphedeliste"/>
              <w:numPr>
                <w:ilvl w:val="0"/>
                <w:numId w:val="3"/>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Deux marchés prometteurs coexistent : le premier est celui du son numérique (avec des innovations dans les casques et les accessoires connectés) ; le second, plus confidentiel avec un marché haut de gamme de niche, est celui des mélomanes, (amplificateurs de son et de home cinéma, marché haut de gamme de niche</w:t>
            </w:r>
          </w:p>
          <w:p w14:paraId="60E9BA25" w14:textId="28818B46" w:rsidR="009E3863" w:rsidRPr="009E3863" w:rsidRDefault="009E3863" w:rsidP="009E3863">
            <w:pPr>
              <w:pStyle w:val="Paragraphedeliste"/>
              <w:jc w:val="both"/>
              <w:rPr>
                <w:rFonts w:ascii="Times New Roman" w:eastAsia="Times New Roman" w:hAnsi="Times New Roman" w:cs="Times New Roman"/>
                <w:sz w:val="24"/>
                <w:szCs w:val="24"/>
                <w:lang w:eastAsia="fr-FR"/>
              </w:rPr>
            </w:pPr>
          </w:p>
        </w:tc>
      </w:tr>
      <w:tr w:rsidR="00797122" w:rsidRPr="00CC5264" w14:paraId="790FBB19" w14:textId="77777777" w:rsidTr="00797122">
        <w:tc>
          <w:tcPr>
            <w:tcW w:w="4531" w:type="dxa"/>
          </w:tcPr>
          <w:p w14:paraId="06A1D43B" w14:textId="77777777" w:rsidR="00797122" w:rsidRPr="00CC5264" w:rsidRDefault="00797122" w:rsidP="00797122">
            <w:pPr>
              <w:jc w:val="both"/>
              <w:rPr>
                <w:rFonts w:ascii="Times New Roman" w:eastAsia="Times New Roman" w:hAnsi="Times New Roman" w:cs="Times New Roman"/>
                <w:b/>
                <w:sz w:val="24"/>
                <w:szCs w:val="24"/>
                <w:lang w:eastAsia="fr-FR"/>
              </w:rPr>
            </w:pPr>
            <w:r w:rsidRPr="00CC5264">
              <w:rPr>
                <w:rFonts w:ascii="Times New Roman" w:eastAsia="Times New Roman" w:hAnsi="Times New Roman" w:cs="Times New Roman"/>
                <w:b/>
                <w:sz w:val="24"/>
                <w:szCs w:val="24"/>
                <w:lang w:eastAsia="fr-FR"/>
              </w:rPr>
              <w:t>Forces</w:t>
            </w:r>
          </w:p>
          <w:p w14:paraId="5BBBFDF4" w14:textId="1CA3D615" w:rsidR="00144C35" w:rsidRPr="00CC5264" w:rsidRDefault="000B6B20" w:rsidP="000B6B20">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Une base technologique unique lui permettant de s’assurer des débouchés</w:t>
            </w:r>
            <w:r w:rsidR="006C741B" w:rsidRPr="00CC5264">
              <w:rPr>
                <w:rFonts w:ascii="Times New Roman" w:eastAsia="Times New Roman" w:hAnsi="Times New Roman" w:cs="Times New Roman"/>
                <w:sz w:val="24"/>
                <w:szCs w:val="24"/>
                <w:lang w:eastAsia="fr-FR"/>
              </w:rPr>
              <w:t xml:space="preserve"> (200 brevets)</w:t>
            </w:r>
          </w:p>
          <w:p w14:paraId="5458B2E7" w14:textId="0384EF48" w:rsidR="00E3333A" w:rsidRPr="00CC5264" w:rsidRDefault="00E3333A" w:rsidP="000B6B20">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100 chercheurs, entreprise orientée R&amp;D</w:t>
            </w:r>
          </w:p>
          <w:p w14:paraId="65AFE1AA" w14:textId="7A62E8FA" w:rsidR="00144C35" w:rsidRPr="00CC5264" w:rsidRDefault="00144C35" w:rsidP="000B6B20">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Une capacité à créer des barrières à l’entrée (maîtrise technologique et réputation)</w:t>
            </w:r>
          </w:p>
          <w:p w14:paraId="5E222F63" w14:textId="560A56C7" w:rsidR="000B6B20" w:rsidRPr="00CC5264" w:rsidRDefault="000B6B20" w:rsidP="000B6B20">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Une compétence à lever des fonds (100 millions d’€)</w:t>
            </w:r>
          </w:p>
          <w:p w14:paraId="723C75DC" w14:textId="01F2E04E" w:rsidR="000B6B20" w:rsidRPr="00CC5264" w:rsidRDefault="00E62F41" w:rsidP="000B6B20">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Production en interne mais maîtrise totale de la qualité</w:t>
            </w:r>
          </w:p>
          <w:p w14:paraId="5D93C250" w14:textId="3CA49A2B" w:rsidR="00CE3702" w:rsidRPr="00CC5264" w:rsidRDefault="00CE3702" w:rsidP="000B6B20">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Des partenariats signés avec des distributeurs réputés</w:t>
            </w:r>
            <w:r w:rsidR="004F4877" w:rsidRPr="00CC5264">
              <w:rPr>
                <w:rFonts w:ascii="Times New Roman" w:eastAsia="Times New Roman" w:hAnsi="Times New Roman" w:cs="Times New Roman"/>
                <w:sz w:val="24"/>
                <w:szCs w:val="24"/>
                <w:lang w:eastAsia="fr-FR"/>
              </w:rPr>
              <w:t>,</w:t>
            </w:r>
            <w:r w:rsidR="00282FBC" w:rsidRPr="00CC5264">
              <w:rPr>
                <w:rFonts w:ascii="Times New Roman" w:eastAsia="Times New Roman" w:hAnsi="Times New Roman" w:cs="Times New Roman"/>
                <w:sz w:val="24"/>
                <w:szCs w:val="24"/>
                <w:lang w:eastAsia="fr-FR"/>
              </w:rPr>
              <w:t xml:space="preserve"> des entreprises de </w:t>
            </w:r>
            <w:proofErr w:type="spellStart"/>
            <w:r w:rsidR="00282FBC" w:rsidRPr="00CC5264">
              <w:rPr>
                <w:rFonts w:ascii="Times New Roman" w:eastAsia="Times New Roman" w:hAnsi="Times New Roman" w:cs="Times New Roman"/>
                <w:sz w:val="24"/>
                <w:szCs w:val="24"/>
                <w:lang w:eastAsia="fr-FR"/>
              </w:rPr>
              <w:t>telecom</w:t>
            </w:r>
            <w:proofErr w:type="spellEnd"/>
            <w:r w:rsidR="004F4877" w:rsidRPr="00CC5264">
              <w:rPr>
                <w:rFonts w:ascii="Times New Roman" w:eastAsia="Times New Roman" w:hAnsi="Times New Roman" w:cs="Times New Roman"/>
                <w:sz w:val="24"/>
                <w:szCs w:val="24"/>
                <w:lang w:eastAsia="fr-FR"/>
              </w:rPr>
              <w:t xml:space="preserve">, présence de </w:t>
            </w:r>
            <w:proofErr w:type="spellStart"/>
            <w:r w:rsidR="004F4877" w:rsidRPr="00CC5264">
              <w:rPr>
                <w:rFonts w:ascii="Times New Roman" w:eastAsia="Times New Roman" w:hAnsi="Times New Roman" w:cs="Times New Roman"/>
                <w:sz w:val="24"/>
                <w:szCs w:val="24"/>
                <w:lang w:eastAsia="fr-FR"/>
              </w:rPr>
              <w:t>JayZ</w:t>
            </w:r>
            <w:proofErr w:type="spellEnd"/>
            <w:r w:rsidR="004F4877" w:rsidRPr="00CC5264">
              <w:rPr>
                <w:rFonts w:ascii="Times New Roman" w:eastAsia="Times New Roman" w:hAnsi="Times New Roman" w:cs="Times New Roman"/>
                <w:sz w:val="24"/>
                <w:szCs w:val="24"/>
                <w:lang w:eastAsia="fr-FR"/>
              </w:rPr>
              <w:t xml:space="preserve"> dans le capital</w:t>
            </w:r>
          </w:p>
          <w:p w14:paraId="2E8C2ADD" w14:textId="4235D5C6" w:rsidR="00282FBC" w:rsidRPr="00CC5264" w:rsidRDefault="003F4D10" w:rsidP="000B6B20">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Entreprise qui évolue à la fois sur les biens de consommations, la technologie et le luxe</w:t>
            </w:r>
          </w:p>
          <w:p w14:paraId="2656DF0E" w14:textId="1738F373" w:rsidR="00C418C0" w:rsidRPr="00CC5264" w:rsidRDefault="00C418C0" w:rsidP="000B6B20">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Entreprise de petite taille = flexibilité</w:t>
            </w:r>
          </w:p>
          <w:p w14:paraId="0B9D0779" w14:textId="663C6064" w:rsidR="003F4D10" w:rsidRDefault="003F4D10" w:rsidP="000B6B20">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Capable de concevoir, fabriquer et vendre un produit électronique haut de gamme dans le monde entier</w:t>
            </w:r>
            <w:r w:rsidR="00B64039">
              <w:rPr>
                <w:rFonts w:ascii="Times New Roman" w:eastAsia="Times New Roman" w:hAnsi="Times New Roman" w:cs="Times New Roman"/>
                <w:sz w:val="24"/>
                <w:szCs w:val="24"/>
                <w:lang w:eastAsia="fr-FR"/>
              </w:rPr>
              <w:t xml:space="preserve"> </w:t>
            </w:r>
          </w:p>
          <w:p w14:paraId="733A2386" w14:textId="164844B1" w:rsidR="00797122" w:rsidRPr="009E3863" w:rsidRDefault="00B64039" w:rsidP="00797122">
            <w:pPr>
              <w:pStyle w:val="Paragraphedeliste"/>
              <w:numPr>
                <w:ilvl w:val="0"/>
                <w:numId w:val="2"/>
              </w:numPr>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lastRenderedPageBreak/>
              <w:t xml:space="preserve">Réputation </w:t>
            </w:r>
            <w:r w:rsidR="00FA0AC3">
              <w:rPr>
                <w:rFonts w:ascii="Times New Roman" w:eastAsia="Times New Roman" w:hAnsi="Times New Roman" w:cs="Times New Roman"/>
                <w:sz w:val="24"/>
                <w:szCs w:val="24"/>
                <w:lang w:eastAsia="fr-FR"/>
              </w:rPr>
              <w:t>d’excellence auprès des audiophiles</w:t>
            </w:r>
          </w:p>
          <w:p w14:paraId="17939717" w14:textId="01173ADF" w:rsidR="00797122" w:rsidRPr="00CC5264" w:rsidRDefault="00797122" w:rsidP="00797122">
            <w:pPr>
              <w:jc w:val="both"/>
              <w:rPr>
                <w:rFonts w:ascii="Times New Roman" w:eastAsia="Times New Roman" w:hAnsi="Times New Roman" w:cs="Times New Roman"/>
                <w:sz w:val="24"/>
                <w:szCs w:val="24"/>
                <w:lang w:eastAsia="fr-FR"/>
              </w:rPr>
            </w:pPr>
          </w:p>
        </w:tc>
        <w:tc>
          <w:tcPr>
            <w:tcW w:w="4531" w:type="dxa"/>
          </w:tcPr>
          <w:p w14:paraId="1AEF84E5" w14:textId="55E32F36" w:rsidR="00797122" w:rsidRPr="00CC5264" w:rsidRDefault="000B6B20" w:rsidP="00797122">
            <w:pPr>
              <w:jc w:val="both"/>
              <w:rPr>
                <w:rFonts w:ascii="Times New Roman" w:eastAsia="Times New Roman" w:hAnsi="Times New Roman" w:cs="Times New Roman"/>
                <w:b/>
                <w:sz w:val="24"/>
                <w:szCs w:val="24"/>
                <w:lang w:eastAsia="fr-FR"/>
              </w:rPr>
            </w:pPr>
            <w:r w:rsidRPr="00CC5264">
              <w:rPr>
                <w:rFonts w:ascii="Times New Roman" w:eastAsia="Times New Roman" w:hAnsi="Times New Roman" w:cs="Times New Roman"/>
                <w:b/>
                <w:sz w:val="24"/>
                <w:szCs w:val="24"/>
                <w:lang w:eastAsia="fr-FR"/>
              </w:rPr>
              <w:lastRenderedPageBreak/>
              <w:t>Faiblesse</w:t>
            </w:r>
            <w:r w:rsidR="00FD0906" w:rsidRPr="00CC5264">
              <w:rPr>
                <w:rFonts w:ascii="Times New Roman" w:eastAsia="Times New Roman" w:hAnsi="Times New Roman" w:cs="Times New Roman"/>
                <w:b/>
                <w:sz w:val="24"/>
                <w:szCs w:val="24"/>
                <w:lang w:eastAsia="fr-FR"/>
              </w:rPr>
              <w:t>s</w:t>
            </w:r>
          </w:p>
          <w:p w14:paraId="15C26137" w14:textId="140BF497" w:rsidR="000B6B20" w:rsidRPr="00CC5264" w:rsidRDefault="00FD0906" w:rsidP="00FD0906">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Positionnement hyper sélectif qui limite la croissance</w:t>
            </w:r>
            <w:r w:rsidR="00223B50" w:rsidRPr="00CC5264">
              <w:rPr>
                <w:rFonts w:ascii="Times New Roman" w:eastAsia="Times New Roman" w:hAnsi="Times New Roman" w:cs="Times New Roman"/>
                <w:sz w:val="24"/>
                <w:szCs w:val="24"/>
                <w:lang w:eastAsia="fr-FR"/>
              </w:rPr>
              <w:t xml:space="preserve"> (un marché premium pas si large que ça)</w:t>
            </w:r>
          </w:p>
          <w:p w14:paraId="5DBE1BF6" w14:textId="67EA25B7" w:rsidR="00FD0906" w:rsidRPr="00CC5264" w:rsidRDefault="00FD0906" w:rsidP="00FD0906">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Marché cible qui risque de devenir trop petit</w:t>
            </w:r>
          </w:p>
          <w:p w14:paraId="1CB5CCFA" w14:textId="0CC60B9C" w:rsidR="00FD0906" w:rsidRPr="00CC5264" w:rsidRDefault="00FD0906" w:rsidP="00FD0906">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Ressources financières limitées</w:t>
            </w:r>
            <w:r w:rsidR="00BF04F4" w:rsidRPr="00CC5264">
              <w:rPr>
                <w:rFonts w:ascii="Times New Roman" w:eastAsia="Times New Roman" w:hAnsi="Times New Roman" w:cs="Times New Roman"/>
                <w:sz w:val="24"/>
                <w:szCs w:val="24"/>
                <w:lang w:eastAsia="fr-FR"/>
              </w:rPr>
              <w:t xml:space="preserve"> compte tenu des contraintes d’innovation</w:t>
            </w:r>
          </w:p>
          <w:p w14:paraId="24B80F67" w14:textId="556AEBE0" w:rsidR="00352FDE" w:rsidRPr="00CC5264" w:rsidRDefault="00352FDE" w:rsidP="00FD0906">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Manque de notoriété</w:t>
            </w:r>
          </w:p>
          <w:p w14:paraId="74FBAFBC" w14:textId="6E73C708" w:rsidR="00FD0906" w:rsidRPr="00CC5264" w:rsidRDefault="009A68D3" w:rsidP="00FD0906">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Une dépendance financière sur la nouvelle enceinte</w:t>
            </w:r>
          </w:p>
          <w:p w14:paraId="141808A1" w14:textId="45F9CB0D" w:rsidR="00797122" w:rsidRPr="00CC5264" w:rsidRDefault="00797122" w:rsidP="00797122">
            <w:pPr>
              <w:jc w:val="both"/>
              <w:rPr>
                <w:rFonts w:ascii="Times New Roman" w:eastAsia="Times New Roman" w:hAnsi="Times New Roman" w:cs="Times New Roman"/>
                <w:sz w:val="24"/>
                <w:szCs w:val="24"/>
                <w:lang w:eastAsia="fr-FR"/>
              </w:rPr>
            </w:pPr>
          </w:p>
        </w:tc>
      </w:tr>
    </w:tbl>
    <w:p w14:paraId="197884FB" w14:textId="3F924A5B" w:rsidR="00797122" w:rsidRPr="00CC5264" w:rsidRDefault="00797122" w:rsidP="00797122">
      <w:pPr>
        <w:jc w:val="both"/>
        <w:rPr>
          <w:rFonts w:ascii="Times New Roman" w:eastAsia="Times New Roman" w:hAnsi="Times New Roman" w:cs="Times New Roman"/>
          <w:sz w:val="24"/>
          <w:szCs w:val="24"/>
          <w:lang w:eastAsia="fr-FR"/>
        </w:rPr>
      </w:pPr>
    </w:p>
    <w:p w14:paraId="6A3B4F3C" w14:textId="7714907E" w:rsidR="00797122" w:rsidRPr="00CC5264" w:rsidRDefault="00E3333A" w:rsidP="00797122">
      <w:p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 xml:space="preserve">Les enjeux : Devialet présente des forces importantes notamment sa maîtrise technologique et sa culture orientée vers la volonté d’écouter un son parfait, grâce aux objets sonores du quotidien. Son marché actuel (niche haut de gamme) risque de devenir trop petit. L’enjeu principal : </w:t>
      </w:r>
      <w:r w:rsidRPr="00CC5264">
        <w:rPr>
          <w:rFonts w:ascii="Times New Roman" w:eastAsia="Times New Roman" w:hAnsi="Times New Roman" w:cs="Times New Roman"/>
          <w:b/>
          <w:sz w:val="24"/>
          <w:szCs w:val="24"/>
          <w:lang w:eastAsia="fr-FR"/>
        </w:rPr>
        <w:t>comment réussir la sortie de la niche ?</w:t>
      </w:r>
      <w:r w:rsidRPr="00CC5264">
        <w:rPr>
          <w:rFonts w:ascii="Times New Roman" w:eastAsia="Times New Roman" w:hAnsi="Times New Roman" w:cs="Times New Roman"/>
          <w:sz w:val="24"/>
          <w:szCs w:val="24"/>
          <w:lang w:eastAsia="fr-FR"/>
        </w:rPr>
        <w:t xml:space="preserve"> </w:t>
      </w:r>
    </w:p>
    <w:p w14:paraId="0A756209" w14:textId="3161F840" w:rsidR="00E3333A" w:rsidRPr="00CC5264" w:rsidRDefault="00A54693" w:rsidP="00797122">
      <w:p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 xml:space="preserve">Pertinence du lancement du </w:t>
      </w:r>
      <w:proofErr w:type="spellStart"/>
      <w:r w:rsidRPr="00CC5264">
        <w:rPr>
          <w:rFonts w:ascii="Times New Roman" w:eastAsia="Times New Roman" w:hAnsi="Times New Roman" w:cs="Times New Roman"/>
          <w:sz w:val="24"/>
          <w:szCs w:val="24"/>
          <w:lang w:eastAsia="fr-FR"/>
        </w:rPr>
        <w:t>Réactor</w:t>
      </w:r>
      <w:proofErr w:type="spellEnd"/>
      <w:r w:rsidRPr="00CC5264">
        <w:rPr>
          <w:rFonts w:ascii="Times New Roman" w:eastAsia="Times New Roman" w:hAnsi="Times New Roman" w:cs="Times New Roman"/>
          <w:sz w:val="24"/>
          <w:szCs w:val="24"/>
          <w:lang w:eastAsia="fr-FR"/>
        </w:rPr>
        <w:t xml:space="preserve"> : </w:t>
      </w:r>
    </w:p>
    <w:p w14:paraId="167D89C4" w14:textId="3BD29EC8" w:rsidR="00A54693" w:rsidRPr="00CC5264" w:rsidRDefault="00A54693" w:rsidP="00A54693">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Marché actuel trop petit et positionnement très (trop) sélectif. Niche trop petite ;</w:t>
      </w:r>
    </w:p>
    <w:p w14:paraId="47FA354C" w14:textId="340B0FB4" w:rsidR="00A54693" w:rsidRPr="00CC5264" w:rsidRDefault="00A54693" w:rsidP="00A54693">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Volonté de démocratiser l’accès au son de qualité ;</w:t>
      </w:r>
    </w:p>
    <w:p w14:paraId="05F8D5CA" w14:textId="1FA8E9E7" w:rsidR="00A54693" w:rsidRDefault="00A54693" w:rsidP="00A54693">
      <w:pPr>
        <w:pStyle w:val="Paragraphedeliste"/>
        <w:numPr>
          <w:ilvl w:val="0"/>
          <w:numId w:val="2"/>
        </w:num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Un besoin d’augmenter les ventes pour accompagner la croissance de l’entreprise (400 salariés en 12 ans) et pour répondre aux attentes des nouveaux investisseurs ;</w:t>
      </w:r>
    </w:p>
    <w:p w14:paraId="2E220DA9" w14:textId="05028620" w:rsidR="009449FC" w:rsidRPr="009449FC" w:rsidRDefault="009449FC" w:rsidP="00A54693">
      <w:pPr>
        <w:pStyle w:val="Paragraphedeliste"/>
        <w:numPr>
          <w:ilvl w:val="0"/>
          <w:numId w:val="2"/>
        </w:numPr>
        <w:jc w:val="both"/>
        <w:rPr>
          <w:rFonts w:ascii="Times New Roman" w:eastAsia="Times New Roman" w:hAnsi="Times New Roman" w:cs="Times New Roman"/>
          <w:sz w:val="24"/>
          <w:szCs w:val="24"/>
          <w:lang w:eastAsia="fr-FR"/>
        </w:rPr>
      </w:pPr>
      <w:r w:rsidRPr="009449FC">
        <w:rPr>
          <w:rFonts w:ascii="Times New Roman" w:eastAsia="Times New Roman" w:hAnsi="Times New Roman" w:cs="Times New Roman"/>
          <w:sz w:val="24"/>
          <w:szCs w:val="24"/>
          <w:lang w:eastAsia="fr-FR"/>
        </w:rPr>
        <w:t xml:space="preserve">Positionnement moins clair, notamment auprès de la cible audiophile ultra-sélective (cible des produits du haut de la gamme) et donc risque d’une baisse des ventes sur cette autre partie du marché très rentable. </w:t>
      </w:r>
    </w:p>
    <w:p w14:paraId="7B90F6E6" w14:textId="0D1F669A" w:rsidR="00A54693" w:rsidRPr="00CC5264" w:rsidRDefault="00A54693" w:rsidP="00A54693">
      <w:pPr>
        <w:jc w:val="both"/>
        <w:rPr>
          <w:rFonts w:ascii="Times New Roman" w:eastAsia="Times New Roman" w:hAnsi="Times New Roman" w:cs="Times New Roman"/>
          <w:sz w:val="24"/>
          <w:szCs w:val="24"/>
          <w:lang w:eastAsia="fr-FR"/>
        </w:rPr>
      </w:pPr>
      <w:r w:rsidRPr="00CC5264">
        <w:rPr>
          <w:rFonts w:ascii="Times New Roman" w:eastAsia="Times New Roman" w:hAnsi="Times New Roman" w:cs="Times New Roman"/>
          <w:sz w:val="24"/>
          <w:szCs w:val="24"/>
          <w:lang w:eastAsia="fr-FR"/>
        </w:rPr>
        <w:t xml:space="preserve">Le lancement du </w:t>
      </w:r>
      <w:proofErr w:type="spellStart"/>
      <w:r w:rsidRPr="00CC5264">
        <w:rPr>
          <w:rFonts w:ascii="Times New Roman" w:eastAsia="Times New Roman" w:hAnsi="Times New Roman" w:cs="Times New Roman"/>
          <w:sz w:val="24"/>
          <w:szCs w:val="24"/>
          <w:lang w:eastAsia="fr-FR"/>
        </w:rPr>
        <w:t>Réactor</w:t>
      </w:r>
      <w:proofErr w:type="spellEnd"/>
      <w:r w:rsidRPr="00CC5264">
        <w:rPr>
          <w:rFonts w:ascii="Times New Roman" w:eastAsia="Times New Roman" w:hAnsi="Times New Roman" w:cs="Times New Roman"/>
          <w:sz w:val="24"/>
          <w:szCs w:val="24"/>
          <w:lang w:eastAsia="fr-FR"/>
        </w:rPr>
        <w:t xml:space="preserve"> à 990€ semble pertinent avec toutefois un enjeu de taille : faire un peu de volume avec un tel niveau du prix.</w:t>
      </w:r>
    </w:p>
    <w:p w14:paraId="02777508" w14:textId="74179BB9" w:rsidR="00E4020B" w:rsidRDefault="00E4020B">
      <w:pP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br w:type="page"/>
      </w:r>
    </w:p>
    <w:p w14:paraId="2D8FA884" w14:textId="77B3556E" w:rsidR="00CC5264" w:rsidRPr="000E6B41" w:rsidRDefault="000E6B41" w:rsidP="00CC5264">
      <w:pPr>
        <w:rPr>
          <w:rFonts w:ascii="Times New Roman" w:eastAsia="Times New Roman" w:hAnsi="Times New Roman" w:cs="Times New Roman"/>
          <w:b/>
          <w:sz w:val="28"/>
          <w:szCs w:val="24"/>
          <w:lang w:eastAsia="fr-FR"/>
        </w:rPr>
      </w:pPr>
      <w:r w:rsidRPr="000E6B41">
        <w:rPr>
          <w:rFonts w:ascii="Times New Roman" w:eastAsia="Times New Roman" w:hAnsi="Times New Roman" w:cs="Times New Roman"/>
          <w:b/>
          <w:sz w:val="28"/>
          <w:szCs w:val="24"/>
          <w:lang w:eastAsia="fr-FR"/>
        </w:rPr>
        <w:lastRenderedPageBreak/>
        <w:t>Partie 2</w:t>
      </w:r>
      <w:r>
        <w:rPr>
          <w:rFonts w:ascii="Times New Roman" w:eastAsia="Times New Roman" w:hAnsi="Times New Roman" w:cs="Times New Roman"/>
          <w:b/>
          <w:sz w:val="28"/>
          <w:szCs w:val="24"/>
          <w:lang w:eastAsia="fr-FR"/>
        </w:rPr>
        <w:t xml:space="preserve"> : </w:t>
      </w:r>
      <w:r w:rsidR="009E3863">
        <w:rPr>
          <w:rFonts w:ascii="Times New Roman" w:eastAsia="Times New Roman" w:hAnsi="Times New Roman" w:cs="Times New Roman"/>
          <w:b/>
          <w:sz w:val="28"/>
          <w:szCs w:val="24"/>
          <w:lang w:eastAsia="fr-FR"/>
        </w:rPr>
        <w:t>Argumentation structurée</w:t>
      </w:r>
    </w:p>
    <w:p w14:paraId="18B11127" w14:textId="77777777" w:rsidR="000E6B41" w:rsidRPr="00B13A2B" w:rsidRDefault="000E6B41" w:rsidP="000E6B41">
      <w:pPr>
        <w:jc w:val="both"/>
        <w:rPr>
          <w:rFonts w:ascii="Times New Roman" w:eastAsia="Times New Roman" w:hAnsi="Times New Roman" w:cs="Times New Roman"/>
          <w:b/>
          <w:sz w:val="24"/>
          <w:szCs w:val="24"/>
          <w:lang w:eastAsia="fr-FR"/>
        </w:rPr>
      </w:pPr>
      <w:r w:rsidRPr="00B13A2B">
        <w:rPr>
          <w:rFonts w:ascii="Times New Roman" w:eastAsia="Times New Roman" w:hAnsi="Times New Roman" w:cs="Times New Roman"/>
          <w:b/>
          <w:sz w:val="24"/>
          <w:szCs w:val="24"/>
          <w:lang w:eastAsia="fr-FR"/>
        </w:rPr>
        <w:t>Quels conseils donneriez-vous au nouveau directeur général, Franck Lebouchard, pour que l’innovation continue à être source d’avantage concurrentiel pour Devialet ?</w:t>
      </w:r>
    </w:p>
    <w:p w14:paraId="63D7595D" w14:textId="1DD1648A" w:rsidR="00C31210" w:rsidRPr="00D47CD2" w:rsidRDefault="00C31210" w:rsidP="00E4020B">
      <w:pPr>
        <w:jc w:val="both"/>
        <w:rPr>
          <w:rFonts w:ascii="Times New Roman" w:hAnsi="Times New Roman" w:cs="Times New Roman"/>
          <w:b/>
          <w:sz w:val="24"/>
          <w:szCs w:val="24"/>
        </w:rPr>
      </w:pPr>
      <w:r w:rsidRPr="00D47CD2">
        <w:rPr>
          <w:rFonts w:ascii="Times New Roman" w:hAnsi="Times New Roman" w:cs="Times New Roman"/>
          <w:b/>
          <w:sz w:val="24"/>
          <w:szCs w:val="24"/>
        </w:rPr>
        <w:t>Préambule</w:t>
      </w:r>
    </w:p>
    <w:p w14:paraId="749604DF" w14:textId="6C03A5B8" w:rsidR="00E4020B" w:rsidRPr="00E4020B" w:rsidRDefault="00E4020B" w:rsidP="00E4020B">
      <w:pPr>
        <w:pStyle w:val="Paragraphedeliste"/>
        <w:numPr>
          <w:ilvl w:val="0"/>
          <w:numId w:val="13"/>
        </w:numPr>
        <w:jc w:val="both"/>
        <w:rPr>
          <w:rFonts w:ascii="Times New Roman" w:hAnsi="Times New Roman" w:cs="Times New Roman"/>
          <w:i/>
          <w:sz w:val="24"/>
          <w:szCs w:val="24"/>
        </w:rPr>
      </w:pPr>
      <w:r w:rsidRPr="00E4020B">
        <w:rPr>
          <w:rFonts w:ascii="Times New Roman" w:hAnsi="Times New Roman" w:cs="Times New Roman"/>
          <w:i/>
          <w:sz w:val="24"/>
          <w:szCs w:val="24"/>
        </w:rPr>
        <w:t>R</w:t>
      </w:r>
      <w:r w:rsidR="00C31210" w:rsidRPr="00E4020B">
        <w:rPr>
          <w:rFonts w:ascii="Times New Roman" w:hAnsi="Times New Roman" w:cs="Times New Roman"/>
          <w:i/>
          <w:sz w:val="24"/>
          <w:szCs w:val="24"/>
        </w:rPr>
        <w:t>appel du contexte d’intervention justifiant la problématique posée</w:t>
      </w:r>
    </w:p>
    <w:p w14:paraId="7CCA54F7" w14:textId="2FE64276" w:rsidR="00E4020B" w:rsidRDefault="00E4020B" w:rsidP="00E4020B">
      <w:pPr>
        <w:pStyle w:val="Paragraphedeliste"/>
        <w:numPr>
          <w:ilvl w:val="1"/>
          <w:numId w:val="13"/>
        </w:numPr>
        <w:jc w:val="both"/>
        <w:rPr>
          <w:rFonts w:ascii="Times New Roman" w:hAnsi="Times New Roman" w:cs="Times New Roman"/>
          <w:sz w:val="24"/>
          <w:szCs w:val="24"/>
        </w:rPr>
      </w:pPr>
      <w:r>
        <w:rPr>
          <w:rFonts w:ascii="Times New Roman" w:hAnsi="Times New Roman" w:cs="Times New Roman"/>
          <w:sz w:val="24"/>
          <w:szCs w:val="24"/>
        </w:rPr>
        <w:t>Changement de direction à la tête de l’entreprise</w:t>
      </w:r>
    </w:p>
    <w:p w14:paraId="2F9086C1" w14:textId="3554C932" w:rsidR="00E4020B" w:rsidRDefault="00E4020B" w:rsidP="00E4020B">
      <w:pPr>
        <w:pStyle w:val="Paragraphedeliste"/>
        <w:numPr>
          <w:ilvl w:val="1"/>
          <w:numId w:val="13"/>
        </w:numPr>
        <w:jc w:val="both"/>
        <w:rPr>
          <w:rFonts w:ascii="Times New Roman" w:hAnsi="Times New Roman" w:cs="Times New Roman"/>
          <w:sz w:val="24"/>
          <w:szCs w:val="24"/>
        </w:rPr>
      </w:pPr>
      <w:r>
        <w:rPr>
          <w:rFonts w:ascii="Times New Roman" w:hAnsi="Times New Roman" w:cs="Times New Roman"/>
          <w:sz w:val="24"/>
          <w:szCs w:val="24"/>
        </w:rPr>
        <w:t>Passage d’une logique entrepreneuriale à une logique managériale</w:t>
      </w:r>
    </w:p>
    <w:p w14:paraId="10B763D3" w14:textId="31EC44E1" w:rsidR="00E4020B" w:rsidRPr="00E4020B" w:rsidRDefault="00E4020B" w:rsidP="00E4020B">
      <w:pPr>
        <w:pStyle w:val="Paragraphedeliste"/>
        <w:numPr>
          <w:ilvl w:val="1"/>
          <w:numId w:val="13"/>
        </w:numPr>
        <w:jc w:val="both"/>
        <w:rPr>
          <w:rFonts w:ascii="Times New Roman" w:hAnsi="Times New Roman" w:cs="Times New Roman"/>
          <w:sz w:val="24"/>
          <w:szCs w:val="24"/>
        </w:rPr>
      </w:pPr>
      <w:r>
        <w:rPr>
          <w:rFonts w:ascii="Times New Roman" w:hAnsi="Times New Roman" w:cs="Times New Roman"/>
          <w:sz w:val="24"/>
          <w:szCs w:val="24"/>
        </w:rPr>
        <w:t>L’entreprise a su construire des barrière</w:t>
      </w:r>
      <w:r w:rsidR="006919FE">
        <w:rPr>
          <w:rFonts w:ascii="Times New Roman" w:hAnsi="Times New Roman" w:cs="Times New Roman"/>
          <w:sz w:val="24"/>
          <w:szCs w:val="24"/>
        </w:rPr>
        <w:t>s</w:t>
      </w:r>
      <w:r>
        <w:rPr>
          <w:rFonts w:ascii="Times New Roman" w:hAnsi="Times New Roman" w:cs="Times New Roman"/>
          <w:sz w:val="24"/>
          <w:szCs w:val="24"/>
        </w:rPr>
        <w:t xml:space="preserve"> à l’entrée (réputation</w:t>
      </w:r>
      <w:r w:rsidR="006919FE">
        <w:rPr>
          <w:rFonts w:ascii="Times New Roman" w:hAnsi="Times New Roman" w:cs="Times New Roman"/>
          <w:sz w:val="24"/>
          <w:szCs w:val="24"/>
        </w:rPr>
        <w:t xml:space="preserve">, </w:t>
      </w:r>
      <w:r>
        <w:rPr>
          <w:rFonts w:ascii="Times New Roman" w:hAnsi="Times New Roman" w:cs="Times New Roman"/>
          <w:sz w:val="24"/>
          <w:szCs w:val="24"/>
        </w:rPr>
        <w:t>maîtrise technologique</w:t>
      </w:r>
      <w:r w:rsidR="006919FE">
        <w:rPr>
          <w:rFonts w:ascii="Times New Roman" w:hAnsi="Times New Roman" w:cs="Times New Roman"/>
          <w:sz w:val="24"/>
          <w:szCs w:val="24"/>
        </w:rPr>
        <w:t xml:space="preserve"> et capacité à lever des fonds</w:t>
      </w:r>
      <w:r>
        <w:rPr>
          <w:rFonts w:ascii="Times New Roman" w:hAnsi="Times New Roman" w:cs="Times New Roman"/>
          <w:sz w:val="24"/>
          <w:szCs w:val="24"/>
        </w:rPr>
        <w:t>)</w:t>
      </w:r>
    </w:p>
    <w:p w14:paraId="3909290F" w14:textId="1938DBCB" w:rsidR="00C31210" w:rsidRDefault="00E4020B" w:rsidP="00E4020B">
      <w:pPr>
        <w:pStyle w:val="Paragraphedeliste"/>
        <w:numPr>
          <w:ilvl w:val="0"/>
          <w:numId w:val="13"/>
        </w:numPr>
        <w:jc w:val="both"/>
        <w:rPr>
          <w:rFonts w:ascii="Times New Roman" w:hAnsi="Times New Roman" w:cs="Times New Roman"/>
          <w:sz w:val="24"/>
          <w:szCs w:val="24"/>
        </w:rPr>
      </w:pPr>
      <w:r w:rsidRPr="00E4020B">
        <w:rPr>
          <w:rFonts w:ascii="Times New Roman" w:hAnsi="Times New Roman" w:cs="Times New Roman"/>
          <w:i/>
          <w:sz w:val="24"/>
          <w:szCs w:val="24"/>
        </w:rPr>
        <w:t>C</w:t>
      </w:r>
      <w:r w:rsidR="00C31210" w:rsidRPr="00E4020B">
        <w:rPr>
          <w:rFonts w:ascii="Times New Roman" w:hAnsi="Times New Roman" w:cs="Times New Roman"/>
          <w:i/>
          <w:sz w:val="24"/>
          <w:szCs w:val="24"/>
        </w:rPr>
        <w:t>ourte synthèse des spécificités de l’organisation et de son environnement qui serviront de base aux conseils formulés</w:t>
      </w:r>
      <w:r w:rsidR="00C31210" w:rsidRPr="00772D32">
        <w:rPr>
          <w:rFonts w:ascii="Times New Roman" w:hAnsi="Times New Roman" w:cs="Times New Roman"/>
          <w:sz w:val="24"/>
          <w:szCs w:val="24"/>
        </w:rPr>
        <w:t> ;</w:t>
      </w:r>
    </w:p>
    <w:p w14:paraId="0287A2E8" w14:textId="0B488D36" w:rsidR="00E4020B" w:rsidRDefault="00E4020B" w:rsidP="00E4020B">
      <w:pPr>
        <w:pStyle w:val="Paragraphedeliste"/>
        <w:numPr>
          <w:ilvl w:val="1"/>
          <w:numId w:val="13"/>
        </w:numPr>
        <w:jc w:val="both"/>
        <w:rPr>
          <w:rFonts w:ascii="Times New Roman" w:hAnsi="Times New Roman" w:cs="Times New Roman"/>
          <w:sz w:val="24"/>
          <w:szCs w:val="24"/>
        </w:rPr>
      </w:pPr>
      <w:r>
        <w:rPr>
          <w:rFonts w:ascii="Times New Roman" w:hAnsi="Times New Roman" w:cs="Times New Roman"/>
          <w:sz w:val="24"/>
          <w:szCs w:val="24"/>
        </w:rPr>
        <w:t xml:space="preserve">Entreprise </w:t>
      </w:r>
      <w:r w:rsidR="00B17EA2">
        <w:rPr>
          <w:rFonts w:ascii="Times New Roman" w:hAnsi="Times New Roman" w:cs="Times New Roman"/>
          <w:sz w:val="24"/>
          <w:szCs w:val="24"/>
        </w:rPr>
        <w:t xml:space="preserve">(PME) </w:t>
      </w:r>
      <w:r>
        <w:rPr>
          <w:rFonts w:ascii="Times New Roman" w:hAnsi="Times New Roman" w:cs="Times New Roman"/>
          <w:sz w:val="24"/>
          <w:szCs w:val="24"/>
        </w:rPr>
        <w:t>qui connait une très forte croissance (effectif, Chiffre d’affaires, périmètre d’activité)</w:t>
      </w:r>
    </w:p>
    <w:p w14:paraId="5CEDBAD0" w14:textId="027C9DC1" w:rsidR="00E4020B" w:rsidRDefault="00E4020B" w:rsidP="00E4020B">
      <w:pPr>
        <w:pStyle w:val="Paragraphedeliste"/>
        <w:numPr>
          <w:ilvl w:val="1"/>
          <w:numId w:val="13"/>
        </w:numPr>
        <w:jc w:val="both"/>
        <w:rPr>
          <w:rFonts w:ascii="Times New Roman" w:hAnsi="Times New Roman" w:cs="Times New Roman"/>
          <w:sz w:val="24"/>
          <w:szCs w:val="24"/>
        </w:rPr>
      </w:pPr>
      <w:r>
        <w:rPr>
          <w:rFonts w:ascii="Times New Roman" w:hAnsi="Times New Roman" w:cs="Times New Roman"/>
          <w:sz w:val="24"/>
          <w:szCs w:val="24"/>
        </w:rPr>
        <w:t>Position haut de gamme (cf. les 4 P)</w:t>
      </w:r>
    </w:p>
    <w:p w14:paraId="01BCB255" w14:textId="06848DEE" w:rsidR="00E4020B" w:rsidRDefault="00E4020B" w:rsidP="00E4020B">
      <w:pPr>
        <w:pStyle w:val="Paragraphedeliste"/>
        <w:numPr>
          <w:ilvl w:val="1"/>
          <w:numId w:val="13"/>
        </w:numPr>
        <w:jc w:val="both"/>
        <w:rPr>
          <w:rFonts w:ascii="Times New Roman" w:hAnsi="Times New Roman" w:cs="Times New Roman"/>
          <w:sz w:val="24"/>
          <w:szCs w:val="24"/>
        </w:rPr>
      </w:pPr>
      <w:r>
        <w:rPr>
          <w:rFonts w:ascii="Times New Roman" w:hAnsi="Times New Roman" w:cs="Times New Roman"/>
          <w:sz w:val="24"/>
          <w:szCs w:val="24"/>
        </w:rPr>
        <w:t>Entreprise réputée</w:t>
      </w:r>
    </w:p>
    <w:p w14:paraId="198840B4" w14:textId="0907921A" w:rsidR="00E4020B" w:rsidRDefault="00E4020B" w:rsidP="00E4020B">
      <w:pPr>
        <w:pStyle w:val="Paragraphedeliste"/>
        <w:numPr>
          <w:ilvl w:val="1"/>
          <w:numId w:val="13"/>
        </w:numPr>
        <w:jc w:val="both"/>
        <w:rPr>
          <w:rFonts w:ascii="Times New Roman" w:hAnsi="Times New Roman" w:cs="Times New Roman"/>
          <w:sz w:val="24"/>
          <w:szCs w:val="24"/>
        </w:rPr>
      </w:pPr>
      <w:r>
        <w:rPr>
          <w:rFonts w:ascii="Times New Roman" w:hAnsi="Times New Roman" w:cs="Times New Roman"/>
          <w:sz w:val="24"/>
          <w:szCs w:val="24"/>
        </w:rPr>
        <w:t>Technologie de pointe</w:t>
      </w:r>
    </w:p>
    <w:p w14:paraId="2EF65BF6" w14:textId="04CE296B" w:rsidR="00E4020B" w:rsidRDefault="00E4020B" w:rsidP="00E4020B">
      <w:pPr>
        <w:pStyle w:val="Paragraphedeliste"/>
        <w:numPr>
          <w:ilvl w:val="1"/>
          <w:numId w:val="13"/>
        </w:numPr>
        <w:jc w:val="both"/>
        <w:rPr>
          <w:rFonts w:ascii="Times New Roman" w:hAnsi="Times New Roman" w:cs="Times New Roman"/>
          <w:sz w:val="24"/>
          <w:szCs w:val="24"/>
        </w:rPr>
      </w:pPr>
      <w:r>
        <w:rPr>
          <w:rFonts w:ascii="Times New Roman" w:hAnsi="Times New Roman" w:cs="Times New Roman"/>
          <w:sz w:val="24"/>
          <w:szCs w:val="24"/>
        </w:rPr>
        <w:t>Marché du son en croissance … porté par le développement important du marché du streaming</w:t>
      </w:r>
    </w:p>
    <w:p w14:paraId="2C0B9D86" w14:textId="6400C86E" w:rsidR="00E4020B" w:rsidRPr="00E4020B" w:rsidRDefault="00913AC7" w:rsidP="00E4020B">
      <w:pPr>
        <w:pStyle w:val="Paragraphedeliste"/>
        <w:numPr>
          <w:ilvl w:val="1"/>
          <w:numId w:val="13"/>
        </w:numPr>
        <w:jc w:val="both"/>
        <w:rPr>
          <w:rFonts w:ascii="Times New Roman" w:hAnsi="Times New Roman" w:cs="Times New Roman"/>
          <w:sz w:val="24"/>
          <w:szCs w:val="24"/>
        </w:rPr>
      </w:pPr>
      <w:r>
        <w:rPr>
          <w:rFonts w:ascii="Times New Roman" w:hAnsi="Times New Roman" w:cs="Times New Roman"/>
          <w:sz w:val="24"/>
          <w:szCs w:val="24"/>
        </w:rPr>
        <w:t xml:space="preserve">= </w:t>
      </w:r>
      <w:r w:rsidR="00E4020B" w:rsidRPr="00E4020B">
        <w:rPr>
          <w:rFonts w:ascii="Times New Roman" w:hAnsi="Times New Roman" w:cs="Times New Roman"/>
          <w:sz w:val="24"/>
          <w:szCs w:val="24"/>
        </w:rPr>
        <w:t xml:space="preserve">Marché très attractif et concurrentiel. </w:t>
      </w:r>
    </w:p>
    <w:p w14:paraId="2F79040F" w14:textId="571CB307" w:rsidR="00C31210" w:rsidRPr="00D47CD2" w:rsidRDefault="00C31210" w:rsidP="00E4020B">
      <w:pPr>
        <w:pStyle w:val="Paragraphedeliste"/>
        <w:numPr>
          <w:ilvl w:val="0"/>
          <w:numId w:val="13"/>
        </w:numPr>
        <w:jc w:val="both"/>
        <w:rPr>
          <w:rFonts w:ascii="Times New Roman" w:hAnsi="Times New Roman" w:cs="Times New Roman"/>
          <w:i/>
          <w:sz w:val="24"/>
          <w:szCs w:val="24"/>
        </w:rPr>
      </w:pPr>
      <w:r w:rsidRPr="00D47CD2">
        <w:rPr>
          <w:rFonts w:ascii="Times New Roman" w:hAnsi="Times New Roman" w:cs="Times New Roman"/>
          <w:i/>
          <w:sz w:val="24"/>
          <w:szCs w:val="24"/>
        </w:rPr>
        <w:t>Une présentation du (des) concept(s) mettant l’accent sur ses différentes dimensions / composantes à prendre en compte dans les conseils</w:t>
      </w:r>
    </w:p>
    <w:p w14:paraId="030CE8BE" w14:textId="11C1534D" w:rsidR="0066118C" w:rsidRDefault="0066118C" w:rsidP="0066118C">
      <w:pPr>
        <w:pStyle w:val="Paragraphedeliste"/>
        <w:numPr>
          <w:ilvl w:val="1"/>
          <w:numId w:val="13"/>
        </w:numPr>
        <w:jc w:val="both"/>
        <w:rPr>
          <w:rFonts w:ascii="Times New Roman" w:hAnsi="Times New Roman" w:cs="Times New Roman"/>
          <w:sz w:val="24"/>
          <w:szCs w:val="24"/>
        </w:rPr>
      </w:pPr>
      <w:r>
        <w:rPr>
          <w:rFonts w:ascii="Times New Roman" w:hAnsi="Times New Roman" w:cs="Times New Roman"/>
          <w:sz w:val="24"/>
          <w:szCs w:val="24"/>
        </w:rPr>
        <w:t>Innovation (mise à disposition d’une invention sur un marché)</w:t>
      </w:r>
      <w:r w:rsidR="00560DA1">
        <w:rPr>
          <w:rFonts w:ascii="Times New Roman" w:hAnsi="Times New Roman" w:cs="Times New Roman"/>
          <w:sz w:val="24"/>
          <w:szCs w:val="24"/>
        </w:rPr>
        <w:t>. Il est intéressant de distinguer les différents types d’innovations (produit, procédé, managériale, marketing…</w:t>
      </w:r>
      <w:r w:rsidR="00CB3549">
        <w:rPr>
          <w:rFonts w:ascii="Times New Roman" w:hAnsi="Times New Roman" w:cs="Times New Roman"/>
          <w:sz w:val="24"/>
          <w:szCs w:val="24"/>
        </w:rPr>
        <w:t xml:space="preserve">, </w:t>
      </w:r>
      <w:proofErr w:type="spellStart"/>
      <w:r w:rsidR="00CB3549">
        <w:rPr>
          <w:rFonts w:ascii="Times New Roman" w:hAnsi="Times New Roman" w:cs="Times New Roman"/>
          <w:sz w:val="24"/>
          <w:szCs w:val="24"/>
        </w:rPr>
        <w:t>cf</w:t>
      </w:r>
      <w:proofErr w:type="spellEnd"/>
      <w:r w:rsidR="00CB3549">
        <w:rPr>
          <w:rFonts w:ascii="Times New Roman" w:hAnsi="Times New Roman" w:cs="Times New Roman"/>
          <w:sz w:val="24"/>
          <w:szCs w:val="24"/>
        </w:rPr>
        <w:t xml:space="preserve"> SCHUMPETER ; Manuel d’Oslo ;</w:t>
      </w:r>
      <w:r w:rsidR="009B242A">
        <w:rPr>
          <w:rFonts w:ascii="Times New Roman" w:hAnsi="Times New Roman" w:cs="Times New Roman"/>
          <w:sz w:val="24"/>
          <w:szCs w:val="24"/>
        </w:rPr>
        <w:t xml:space="preserve"> ou encore incrémentale vs. </w:t>
      </w:r>
      <w:proofErr w:type="gramStart"/>
      <w:r w:rsidR="009B242A">
        <w:rPr>
          <w:rFonts w:ascii="Times New Roman" w:hAnsi="Times New Roman" w:cs="Times New Roman"/>
          <w:sz w:val="24"/>
          <w:szCs w:val="24"/>
        </w:rPr>
        <w:t>de</w:t>
      </w:r>
      <w:proofErr w:type="gramEnd"/>
      <w:r w:rsidR="009B242A">
        <w:rPr>
          <w:rFonts w:ascii="Times New Roman" w:hAnsi="Times New Roman" w:cs="Times New Roman"/>
          <w:sz w:val="24"/>
          <w:szCs w:val="24"/>
        </w:rPr>
        <w:t xml:space="preserve"> rupture</w:t>
      </w:r>
      <w:r w:rsidR="00CB3549">
        <w:rPr>
          <w:rFonts w:ascii="Times New Roman" w:hAnsi="Times New Roman" w:cs="Times New Roman"/>
          <w:sz w:val="24"/>
          <w:szCs w:val="24"/>
        </w:rPr>
        <w:t xml:space="preserve"> …</w:t>
      </w:r>
      <w:r w:rsidR="00560DA1">
        <w:rPr>
          <w:rFonts w:ascii="Times New Roman" w:hAnsi="Times New Roman" w:cs="Times New Roman"/>
          <w:sz w:val="24"/>
          <w:szCs w:val="24"/>
        </w:rPr>
        <w:t>)</w:t>
      </w:r>
      <w:r w:rsidR="00CB3549">
        <w:rPr>
          <w:rFonts w:ascii="Times New Roman" w:hAnsi="Times New Roman" w:cs="Times New Roman"/>
          <w:sz w:val="24"/>
          <w:szCs w:val="24"/>
        </w:rPr>
        <w:t xml:space="preserve"> dès lors que cette distinction est utilisée dans la suite de l’argumentation</w:t>
      </w:r>
    </w:p>
    <w:p w14:paraId="06BB6FB6" w14:textId="22F46C6A" w:rsidR="0066118C" w:rsidRDefault="0066118C" w:rsidP="0066118C">
      <w:pPr>
        <w:pStyle w:val="Paragraphedeliste"/>
        <w:numPr>
          <w:ilvl w:val="1"/>
          <w:numId w:val="13"/>
        </w:numPr>
        <w:jc w:val="both"/>
        <w:rPr>
          <w:rFonts w:ascii="Times New Roman" w:hAnsi="Times New Roman" w:cs="Times New Roman"/>
          <w:sz w:val="24"/>
          <w:szCs w:val="24"/>
        </w:rPr>
      </w:pPr>
      <w:r>
        <w:rPr>
          <w:rFonts w:ascii="Times New Roman" w:hAnsi="Times New Roman" w:cs="Times New Roman"/>
          <w:sz w:val="24"/>
          <w:szCs w:val="24"/>
        </w:rPr>
        <w:t xml:space="preserve">Avantage concurrentiel </w:t>
      </w:r>
      <w:r w:rsidR="00D47CD2">
        <w:rPr>
          <w:rFonts w:ascii="Times New Roman" w:hAnsi="Times New Roman" w:cs="Times New Roman"/>
          <w:sz w:val="24"/>
          <w:szCs w:val="24"/>
        </w:rPr>
        <w:t>(capacité de créer davantage de valeur que les concurrents)</w:t>
      </w:r>
      <w:r>
        <w:rPr>
          <w:rFonts w:ascii="Times New Roman" w:hAnsi="Times New Roman" w:cs="Times New Roman"/>
          <w:sz w:val="24"/>
          <w:szCs w:val="24"/>
        </w:rPr>
        <w:t>/ FCS</w:t>
      </w:r>
      <w:r w:rsidR="00D47CD2">
        <w:rPr>
          <w:rFonts w:ascii="Times New Roman" w:hAnsi="Times New Roman" w:cs="Times New Roman"/>
          <w:sz w:val="24"/>
          <w:szCs w:val="24"/>
        </w:rPr>
        <w:t xml:space="preserve"> (caractéristique de l’environnement qu’il faut maîtriser pour survivre et se développer).</w:t>
      </w:r>
    </w:p>
    <w:p w14:paraId="509D8499" w14:textId="77777777" w:rsidR="00C31210" w:rsidRPr="00521FFD" w:rsidRDefault="00C31210" w:rsidP="00E4020B">
      <w:pPr>
        <w:pStyle w:val="Paragraphedeliste"/>
        <w:numPr>
          <w:ilvl w:val="0"/>
          <w:numId w:val="13"/>
        </w:numPr>
        <w:jc w:val="both"/>
        <w:rPr>
          <w:rFonts w:ascii="Times New Roman" w:hAnsi="Times New Roman" w:cs="Times New Roman"/>
          <w:i/>
          <w:sz w:val="24"/>
          <w:szCs w:val="24"/>
        </w:rPr>
      </w:pPr>
      <w:r w:rsidRPr="00521FFD">
        <w:rPr>
          <w:rFonts w:ascii="Times New Roman" w:hAnsi="Times New Roman" w:cs="Times New Roman"/>
          <w:i/>
          <w:sz w:val="24"/>
          <w:szCs w:val="24"/>
        </w:rPr>
        <w:t>Une annonce des arguments qui seront développés ensuite</w:t>
      </w:r>
    </w:p>
    <w:p w14:paraId="0B2A4234" w14:textId="266A66F8" w:rsidR="00C31210" w:rsidRDefault="00C31210" w:rsidP="00C31210">
      <w:pPr>
        <w:rPr>
          <w:rFonts w:ascii="Times New Roman" w:hAnsi="Times New Roman" w:cs="Times New Roman"/>
          <w:b/>
          <w:sz w:val="24"/>
          <w:szCs w:val="24"/>
        </w:rPr>
      </w:pPr>
      <w:r w:rsidRPr="00D47CD2">
        <w:rPr>
          <w:rFonts w:ascii="Times New Roman" w:hAnsi="Times New Roman" w:cs="Times New Roman"/>
          <w:b/>
          <w:sz w:val="24"/>
          <w:szCs w:val="24"/>
        </w:rPr>
        <w:t>Argumentation</w:t>
      </w:r>
    </w:p>
    <w:p w14:paraId="721D069D" w14:textId="6C8D8110" w:rsidR="00560DA1" w:rsidRDefault="009E3863" w:rsidP="00B17EA2">
      <w:pPr>
        <w:jc w:val="both"/>
        <w:rPr>
          <w:rFonts w:ascii="Times New Roman" w:hAnsi="Times New Roman" w:cs="Times New Roman"/>
          <w:sz w:val="24"/>
          <w:szCs w:val="24"/>
        </w:rPr>
      </w:pPr>
      <w:r>
        <w:rPr>
          <w:rFonts w:ascii="Times New Roman" w:hAnsi="Times New Roman" w:cs="Times New Roman"/>
          <w:sz w:val="24"/>
          <w:szCs w:val="24"/>
        </w:rPr>
        <w:t>L’argumentation peut</w:t>
      </w:r>
      <w:r w:rsidR="00B17EA2">
        <w:rPr>
          <w:rFonts w:ascii="Times New Roman" w:hAnsi="Times New Roman" w:cs="Times New Roman"/>
          <w:sz w:val="24"/>
          <w:szCs w:val="24"/>
        </w:rPr>
        <w:t xml:space="preserve"> par exemple </w:t>
      </w:r>
      <w:r>
        <w:rPr>
          <w:rFonts w:ascii="Times New Roman" w:hAnsi="Times New Roman" w:cs="Times New Roman"/>
          <w:sz w:val="24"/>
          <w:szCs w:val="24"/>
        </w:rPr>
        <w:t xml:space="preserve">être menée sur </w:t>
      </w:r>
      <w:r w:rsidR="00B17EA2">
        <w:rPr>
          <w:rFonts w:ascii="Times New Roman" w:hAnsi="Times New Roman" w:cs="Times New Roman"/>
          <w:sz w:val="24"/>
          <w:szCs w:val="24"/>
        </w:rPr>
        <w:t>2/3 axes ayant chacun 2 à 4 arguments</w:t>
      </w:r>
      <w:r>
        <w:rPr>
          <w:rFonts w:ascii="Times New Roman" w:hAnsi="Times New Roman" w:cs="Times New Roman"/>
          <w:sz w:val="24"/>
          <w:szCs w:val="24"/>
        </w:rPr>
        <w:t> : chaque argument doit s’appuyer sur les savoirs associés du référentiel et doit être justifié pour l’entreprise Devialet. Une illustration par un exemple est souhaitable. Pour répondre à la question posée, des arguments issus des différents thèmes du référentiel pouvaient être mobilisés.</w:t>
      </w:r>
      <w:r w:rsidR="00560DA1">
        <w:rPr>
          <w:rFonts w:ascii="Times New Roman" w:hAnsi="Times New Roman" w:cs="Times New Roman"/>
          <w:sz w:val="24"/>
          <w:szCs w:val="24"/>
        </w:rPr>
        <w:t xml:space="preserve"> Ces thèmes ne constituent cependant pas les axes à développer en soi. Toute argumentation pertinente au cas est valable. </w:t>
      </w:r>
    </w:p>
    <w:p w14:paraId="25996C5C" w14:textId="77777777" w:rsidR="00B17EA2" w:rsidRDefault="00B17EA2">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14:paraId="3866BDDA" w14:textId="795DFBFF" w:rsidR="009E3863" w:rsidRPr="00B17EA2" w:rsidRDefault="00560DA1" w:rsidP="009E3863">
      <w:pPr>
        <w:rPr>
          <w:rFonts w:ascii="Times New Roman" w:hAnsi="Times New Roman" w:cs="Times New Roman"/>
          <w:b/>
          <w:sz w:val="28"/>
          <w:szCs w:val="24"/>
          <w:u w:val="single"/>
        </w:rPr>
      </w:pPr>
      <w:r w:rsidRPr="00B17EA2">
        <w:rPr>
          <w:rFonts w:ascii="Times New Roman" w:hAnsi="Times New Roman" w:cs="Times New Roman"/>
          <w:b/>
          <w:sz w:val="28"/>
          <w:szCs w:val="24"/>
          <w:u w:val="single"/>
        </w:rPr>
        <w:lastRenderedPageBreak/>
        <w:t>Exemples d’arguments par thème qui pouvaient être développés :</w:t>
      </w:r>
      <w:r w:rsidR="009E3863" w:rsidRPr="00B17EA2">
        <w:rPr>
          <w:rFonts w:ascii="Times New Roman" w:hAnsi="Times New Roman" w:cs="Times New Roman"/>
          <w:b/>
          <w:sz w:val="28"/>
          <w:szCs w:val="24"/>
          <w:u w:val="single"/>
        </w:rPr>
        <w:t xml:space="preserve">  </w:t>
      </w:r>
    </w:p>
    <w:p w14:paraId="5AFD099D" w14:textId="77777777" w:rsidR="009E3863" w:rsidRDefault="009E3863" w:rsidP="00C31210">
      <w:pPr>
        <w:rPr>
          <w:rFonts w:ascii="Times New Roman" w:hAnsi="Times New Roman" w:cs="Times New Roman"/>
          <w:b/>
          <w:sz w:val="24"/>
          <w:szCs w:val="24"/>
        </w:rPr>
      </w:pPr>
    </w:p>
    <w:p w14:paraId="646B310A" w14:textId="4072F2A3" w:rsidR="00D47CD2" w:rsidRDefault="009E3863" w:rsidP="00B13A2B">
      <w:pPr>
        <w:spacing w:after="0" w:line="240" w:lineRule="auto"/>
        <w:ind w:firstLine="360"/>
        <w:rPr>
          <w:rFonts w:ascii="Times New Roman" w:hAnsi="Times New Roman" w:cs="Times New Roman"/>
          <w:b/>
          <w:sz w:val="24"/>
          <w:szCs w:val="24"/>
        </w:rPr>
      </w:pPr>
      <w:r>
        <w:rPr>
          <w:rFonts w:ascii="Times New Roman" w:hAnsi="Times New Roman" w:cs="Times New Roman"/>
          <w:b/>
          <w:sz w:val="24"/>
          <w:szCs w:val="24"/>
        </w:rPr>
        <w:t>Thème I : les enjeux du management</w:t>
      </w:r>
    </w:p>
    <w:p w14:paraId="0ACCB372" w14:textId="2D89CC65" w:rsidR="00D47CD2" w:rsidRDefault="00D47CD2" w:rsidP="00B13A2B">
      <w:pPr>
        <w:pStyle w:val="Paragraphedeliste"/>
        <w:numPr>
          <w:ilvl w:val="0"/>
          <w:numId w:val="13"/>
        </w:numPr>
        <w:spacing w:after="0" w:line="240" w:lineRule="auto"/>
        <w:rPr>
          <w:rFonts w:ascii="Times New Roman" w:hAnsi="Times New Roman" w:cs="Times New Roman"/>
          <w:sz w:val="24"/>
          <w:szCs w:val="24"/>
        </w:rPr>
      </w:pPr>
      <w:r w:rsidRPr="00D47CD2">
        <w:rPr>
          <w:rFonts w:ascii="Times New Roman" w:hAnsi="Times New Roman" w:cs="Times New Roman"/>
          <w:sz w:val="24"/>
          <w:szCs w:val="24"/>
        </w:rPr>
        <w:t xml:space="preserve">Prendre en compte </w:t>
      </w:r>
      <w:r w:rsidR="009E3863">
        <w:rPr>
          <w:rFonts w:ascii="Times New Roman" w:hAnsi="Times New Roman" w:cs="Times New Roman"/>
          <w:sz w:val="24"/>
          <w:szCs w:val="24"/>
        </w:rPr>
        <w:t>l</w:t>
      </w:r>
      <w:r w:rsidRPr="00D47CD2">
        <w:rPr>
          <w:rFonts w:ascii="Times New Roman" w:hAnsi="Times New Roman" w:cs="Times New Roman"/>
          <w:sz w:val="24"/>
          <w:szCs w:val="24"/>
        </w:rPr>
        <w:t>es parties prenantes</w:t>
      </w:r>
      <w:r w:rsidR="009E3863">
        <w:rPr>
          <w:rFonts w:ascii="Times New Roman" w:hAnsi="Times New Roman" w:cs="Times New Roman"/>
          <w:sz w:val="24"/>
          <w:szCs w:val="24"/>
        </w:rPr>
        <w:t xml:space="preserve"> : pour trouver de nouvelles idées, pour améliorer les processus, pour se financer </w:t>
      </w:r>
      <w:r w:rsidRPr="00D47CD2">
        <w:rPr>
          <w:rFonts w:ascii="Times New Roman" w:hAnsi="Times New Roman" w:cs="Times New Roman"/>
          <w:sz w:val="24"/>
          <w:szCs w:val="24"/>
        </w:rPr>
        <w:t>(notamment les financeurs et les clients)</w:t>
      </w:r>
    </w:p>
    <w:p w14:paraId="1A730A72" w14:textId="795F5D9D" w:rsidR="00E56DD4" w:rsidRDefault="00E56DD4"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Le choix de la gouvernance (indépendance, projet éthique…)</w:t>
      </w:r>
    </w:p>
    <w:p w14:paraId="5A975901" w14:textId="77777777" w:rsidR="00B13A2B" w:rsidRDefault="00B13A2B" w:rsidP="00B13A2B">
      <w:pPr>
        <w:pStyle w:val="Paragraphedeliste"/>
        <w:spacing w:after="0" w:line="240" w:lineRule="auto"/>
        <w:rPr>
          <w:rFonts w:ascii="Times New Roman" w:hAnsi="Times New Roman" w:cs="Times New Roman"/>
          <w:sz w:val="24"/>
          <w:szCs w:val="24"/>
        </w:rPr>
      </w:pPr>
    </w:p>
    <w:p w14:paraId="3EAF3051" w14:textId="4FE17A84" w:rsidR="00D47CD2" w:rsidRDefault="00E56DD4" w:rsidP="00B13A2B">
      <w:pPr>
        <w:spacing w:after="0" w:line="240" w:lineRule="auto"/>
        <w:ind w:firstLine="360"/>
        <w:rPr>
          <w:rFonts w:ascii="Times New Roman" w:hAnsi="Times New Roman" w:cs="Times New Roman"/>
          <w:b/>
          <w:sz w:val="24"/>
          <w:szCs w:val="24"/>
        </w:rPr>
      </w:pPr>
      <w:r>
        <w:rPr>
          <w:rFonts w:ascii="Times New Roman" w:hAnsi="Times New Roman" w:cs="Times New Roman"/>
          <w:b/>
          <w:sz w:val="24"/>
          <w:szCs w:val="24"/>
        </w:rPr>
        <w:t>Thème II : le management stratégique</w:t>
      </w:r>
    </w:p>
    <w:p w14:paraId="570F76BF" w14:textId="74559124" w:rsidR="00D47CD2" w:rsidRDefault="00D47CD2"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Définir sa stratégie et notamment sa stratégie de positionnement</w:t>
      </w:r>
      <w:r w:rsidR="00521FFD">
        <w:rPr>
          <w:rFonts w:ascii="Times New Roman" w:hAnsi="Times New Roman" w:cs="Times New Roman"/>
          <w:sz w:val="24"/>
          <w:szCs w:val="24"/>
        </w:rPr>
        <w:t xml:space="preserve"> </w:t>
      </w:r>
    </w:p>
    <w:p w14:paraId="11AE19B4" w14:textId="5B875B5D" w:rsidR="00521FFD" w:rsidRDefault="00521FFD"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Connaissance de l’industrie </w:t>
      </w:r>
    </w:p>
    <w:p w14:paraId="72C8DE3E" w14:textId="1EE86EC1" w:rsidR="00521FFD" w:rsidRDefault="00521FFD"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Construction et/ou maintien des barrières à l’entrée</w:t>
      </w:r>
    </w:p>
    <w:p w14:paraId="55ED954A" w14:textId="582B4D77" w:rsidR="001818AF" w:rsidRDefault="001818AF"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Se connaitre grâce au diagnostic </w:t>
      </w:r>
      <w:r w:rsidR="0010734E">
        <w:rPr>
          <w:rFonts w:ascii="Times New Roman" w:hAnsi="Times New Roman" w:cs="Times New Roman"/>
          <w:sz w:val="24"/>
          <w:szCs w:val="24"/>
        </w:rPr>
        <w:t>stratégique</w:t>
      </w:r>
      <w:r>
        <w:rPr>
          <w:rFonts w:ascii="Times New Roman" w:hAnsi="Times New Roman" w:cs="Times New Roman"/>
          <w:sz w:val="24"/>
          <w:szCs w:val="24"/>
        </w:rPr>
        <w:t xml:space="preserve"> </w:t>
      </w:r>
      <w:r w:rsidR="0010734E">
        <w:rPr>
          <w:rFonts w:ascii="Times New Roman" w:hAnsi="Times New Roman" w:cs="Times New Roman"/>
          <w:sz w:val="24"/>
          <w:szCs w:val="24"/>
        </w:rPr>
        <w:t xml:space="preserve">(ressources &amp; compétences) et aux outils de l’analyse </w:t>
      </w:r>
      <w:proofErr w:type="gramStart"/>
      <w:r w:rsidR="0010734E">
        <w:rPr>
          <w:rFonts w:ascii="Times New Roman" w:hAnsi="Times New Roman" w:cs="Times New Roman"/>
          <w:sz w:val="24"/>
          <w:szCs w:val="24"/>
        </w:rPr>
        <w:t>technologique</w:t>
      </w:r>
      <w:r w:rsidR="00E56DD4">
        <w:rPr>
          <w:rFonts w:ascii="Times New Roman" w:hAnsi="Times New Roman" w:cs="Times New Roman"/>
          <w:sz w:val="24"/>
          <w:szCs w:val="24"/>
        </w:rPr>
        <w:t>..</w:t>
      </w:r>
      <w:proofErr w:type="gramEnd"/>
      <w:r w:rsidR="00E56DD4">
        <w:rPr>
          <w:rFonts w:ascii="Times New Roman" w:hAnsi="Times New Roman" w:cs="Times New Roman"/>
          <w:sz w:val="24"/>
          <w:szCs w:val="24"/>
        </w:rPr>
        <w:t> </w:t>
      </w:r>
    </w:p>
    <w:p w14:paraId="1047A048" w14:textId="003F11E9" w:rsidR="00E56DD4" w:rsidRDefault="00E56DD4"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Stratégie de rupture</w:t>
      </w:r>
    </w:p>
    <w:p w14:paraId="1D353DD3" w14:textId="7B3E56B3" w:rsidR="0010734E" w:rsidRDefault="0010734E"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Développer la veille concurrentielle et informationnelle</w:t>
      </w:r>
    </w:p>
    <w:p w14:paraId="2190FAFA" w14:textId="77777777" w:rsidR="00B13A2B" w:rsidRDefault="00B13A2B" w:rsidP="00B13A2B">
      <w:pPr>
        <w:pStyle w:val="Paragraphedeliste"/>
        <w:spacing w:after="0" w:line="240" w:lineRule="auto"/>
        <w:rPr>
          <w:rFonts w:ascii="Times New Roman" w:hAnsi="Times New Roman" w:cs="Times New Roman"/>
          <w:sz w:val="24"/>
          <w:szCs w:val="24"/>
        </w:rPr>
      </w:pPr>
    </w:p>
    <w:p w14:paraId="038B2DED" w14:textId="3BEB9D53" w:rsidR="00D47CD2" w:rsidRPr="00D47CD2" w:rsidRDefault="00E56DD4" w:rsidP="00B13A2B">
      <w:pPr>
        <w:spacing w:after="0" w:line="240" w:lineRule="auto"/>
        <w:ind w:firstLine="360"/>
        <w:rPr>
          <w:rFonts w:ascii="Times New Roman" w:hAnsi="Times New Roman" w:cs="Times New Roman"/>
          <w:b/>
          <w:sz w:val="24"/>
          <w:szCs w:val="24"/>
        </w:rPr>
      </w:pPr>
      <w:r>
        <w:rPr>
          <w:rFonts w:ascii="Times New Roman" w:hAnsi="Times New Roman" w:cs="Times New Roman"/>
          <w:b/>
          <w:sz w:val="24"/>
          <w:szCs w:val="24"/>
        </w:rPr>
        <w:t xml:space="preserve">Thème III : le management </w:t>
      </w:r>
      <w:r w:rsidR="00D47CD2" w:rsidRPr="00D47CD2">
        <w:rPr>
          <w:rFonts w:ascii="Times New Roman" w:hAnsi="Times New Roman" w:cs="Times New Roman"/>
          <w:b/>
          <w:sz w:val="24"/>
          <w:szCs w:val="24"/>
        </w:rPr>
        <w:t>organisationnel</w:t>
      </w:r>
    </w:p>
    <w:p w14:paraId="72738233" w14:textId="26D45A07" w:rsidR="00D47CD2" w:rsidRDefault="00521FFD"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Choisir u</w:t>
      </w:r>
      <w:r w:rsidRPr="00521FFD">
        <w:rPr>
          <w:rFonts w:ascii="Times New Roman" w:hAnsi="Times New Roman" w:cs="Times New Roman"/>
          <w:sz w:val="24"/>
          <w:szCs w:val="24"/>
        </w:rPr>
        <w:t>ne configuration organisationnelle et un mécanisme de coordination adapté</w:t>
      </w:r>
      <w:r>
        <w:rPr>
          <w:rFonts w:ascii="Times New Roman" w:hAnsi="Times New Roman" w:cs="Times New Roman"/>
          <w:sz w:val="24"/>
          <w:szCs w:val="24"/>
        </w:rPr>
        <w:t>s</w:t>
      </w:r>
    </w:p>
    <w:p w14:paraId="15DD9E9D" w14:textId="110C7858" w:rsidR="00521FFD" w:rsidRDefault="00521FFD"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Développer l’apprentissage organisationnel</w:t>
      </w:r>
    </w:p>
    <w:p w14:paraId="2671784D" w14:textId="0973924F" w:rsidR="00521FFD" w:rsidRDefault="00521FFD"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Adapter son style de direction</w:t>
      </w:r>
      <w:r w:rsidR="00E56DD4">
        <w:rPr>
          <w:rFonts w:ascii="Times New Roman" w:hAnsi="Times New Roman" w:cs="Times New Roman"/>
          <w:sz w:val="24"/>
          <w:szCs w:val="24"/>
        </w:rPr>
        <w:t xml:space="preserve"> pour favoriser la participation…</w:t>
      </w:r>
    </w:p>
    <w:p w14:paraId="42FDC4AC" w14:textId="201183A2" w:rsidR="00521FFD" w:rsidRDefault="00521FFD"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Agir sur la communication et la culture organisationnelle</w:t>
      </w:r>
      <w:r w:rsidR="0033734F">
        <w:rPr>
          <w:rFonts w:ascii="Times New Roman" w:hAnsi="Times New Roman" w:cs="Times New Roman"/>
          <w:sz w:val="24"/>
          <w:szCs w:val="24"/>
        </w:rPr>
        <w:t xml:space="preserve"> (droit à l’erreur, prise de risque, créativité…)</w:t>
      </w:r>
    </w:p>
    <w:p w14:paraId="5AF3A136" w14:textId="51F91CAA" w:rsidR="009B242A" w:rsidRDefault="009B242A"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Encourager l’intrapreneuriat</w:t>
      </w:r>
    </w:p>
    <w:p w14:paraId="5CCD8969" w14:textId="77777777" w:rsidR="00B13A2B" w:rsidRDefault="00B13A2B" w:rsidP="00B13A2B">
      <w:pPr>
        <w:pStyle w:val="Paragraphedeliste"/>
        <w:spacing w:after="0" w:line="240" w:lineRule="auto"/>
        <w:rPr>
          <w:rFonts w:ascii="Times New Roman" w:hAnsi="Times New Roman" w:cs="Times New Roman"/>
          <w:sz w:val="24"/>
          <w:szCs w:val="24"/>
        </w:rPr>
      </w:pPr>
    </w:p>
    <w:p w14:paraId="7FCDE969" w14:textId="6F41C002" w:rsidR="00521FFD" w:rsidRPr="0010734E" w:rsidRDefault="00E56DD4" w:rsidP="00B13A2B">
      <w:pPr>
        <w:spacing w:after="0" w:line="240" w:lineRule="auto"/>
        <w:ind w:firstLine="360"/>
        <w:rPr>
          <w:rFonts w:ascii="Times New Roman" w:hAnsi="Times New Roman" w:cs="Times New Roman"/>
          <w:b/>
          <w:sz w:val="24"/>
          <w:szCs w:val="24"/>
        </w:rPr>
      </w:pPr>
      <w:r>
        <w:rPr>
          <w:rFonts w:ascii="Times New Roman" w:hAnsi="Times New Roman" w:cs="Times New Roman"/>
          <w:b/>
          <w:sz w:val="24"/>
          <w:szCs w:val="24"/>
        </w:rPr>
        <w:t>Thème IV : le management opérationnel</w:t>
      </w:r>
    </w:p>
    <w:p w14:paraId="6355C2E1" w14:textId="5EFB09A0" w:rsidR="0010734E" w:rsidRDefault="0010734E"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Contrôler sa chaine de valeur</w:t>
      </w:r>
    </w:p>
    <w:p w14:paraId="5FAD37E9" w14:textId="72D3F824" w:rsidR="0010734E" w:rsidRDefault="009B242A"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Améliorer </w:t>
      </w:r>
      <w:r w:rsidR="0010734E">
        <w:rPr>
          <w:rFonts w:ascii="Times New Roman" w:hAnsi="Times New Roman" w:cs="Times New Roman"/>
          <w:sz w:val="24"/>
          <w:szCs w:val="24"/>
        </w:rPr>
        <w:t>la qualité</w:t>
      </w:r>
    </w:p>
    <w:p w14:paraId="0AC179D6" w14:textId="0B442C14" w:rsidR="00E56DD4" w:rsidRDefault="00E56DD4"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Les contributions des différentes activités ( marketing, R&amp;D, logistique, production, GRH…)</w:t>
      </w:r>
    </w:p>
    <w:p w14:paraId="0C58B7E9" w14:textId="541D7150" w:rsidR="00E56DD4" w:rsidRDefault="00E56DD4" w:rsidP="00B13A2B">
      <w:pPr>
        <w:pStyle w:val="Paragraphedeliste"/>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La prise en compte des évolutions technologiques, de la digitalisation de l’entreprise, du SI</w:t>
      </w:r>
    </w:p>
    <w:p w14:paraId="0890E0AF" w14:textId="77777777" w:rsidR="00B13A2B" w:rsidRPr="0010734E" w:rsidRDefault="00B13A2B" w:rsidP="00B13A2B">
      <w:pPr>
        <w:pStyle w:val="Paragraphedeliste"/>
        <w:spacing w:after="0" w:line="240" w:lineRule="auto"/>
        <w:rPr>
          <w:rFonts w:ascii="Times New Roman" w:hAnsi="Times New Roman" w:cs="Times New Roman"/>
          <w:sz w:val="24"/>
          <w:szCs w:val="24"/>
        </w:rPr>
      </w:pPr>
    </w:p>
    <w:p w14:paraId="0BE64D05" w14:textId="20455360" w:rsidR="00E6566F" w:rsidRPr="00E6566F" w:rsidRDefault="00560DA1" w:rsidP="00B13A2B">
      <w:pPr>
        <w:spacing w:after="0" w:line="240" w:lineRule="auto"/>
        <w:ind w:firstLine="360"/>
        <w:rPr>
          <w:rFonts w:ascii="Times New Roman" w:hAnsi="Times New Roman" w:cs="Times New Roman"/>
          <w:b/>
          <w:sz w:val="24"/>
          <w:szCs w:val="24"/>
        </w:rPr>
      </w:pPr>
      <w:r>
        <w:rPr>
          <w:rFonts w:ascii="Times New Roman" w:hAnsi="Times New Roman" w:cs="Times New Roman"/>
          <w:b/>
          <w:sz w:val="24"/>
          <w:szCs w:val="24"/>
        </w:rPr>
        <w:t xml:space="preserve">Il convient de faire ressortir les </w:t>
      </w:r>
      <w:r w:rsidR="00E6566F" w:rsidRPr="00E6566F">
        <w:rPr>
          <w:rFonts w:ascii="Times New Roman" w:hAnsi="Times New Roman" w:cs="Times New Roman"/>
          <w:b/>
          <w:sz w:val="24"/>
          <w:szCs w:val="24"/>
        </w:rPr>
        <w:t>enjeux, les obstacles, les limites éventuels</w:t>
      </w:r>
      <w:r>
        <w:rPr>
          <w:rFonts w:ascii="Times New Roman" w:hAnsi="Times New Roman" w:cs="Times New Roman"/>
          <w:b/>
          <w:sz w:val="24"/>
          <w:szCs w:val="24"/>
        </w:rPr>
        <w:t>, comme :</w:t>
      </w:r>
      <w:r w:rsidR="00E6566F" w:rsidRPr="00E6566F">
        <w:rPr>
          <w:rFonts w:ascii="Times New Roman" w:hAnsi="Times New Roman" w:cs="Times New Roman"/>
          <w:b/>
          <w:sz w:val="24"/>
          <w:szCs w:val="24"/>
        </w:rPr>
        <w:t xml:space="preserve"> </w:t>
      </w:r>
    </w:p>
    <w:p w14:paraId="1523D768" w14:textId="54A44D48" w:rsidR="00E6566F" w:rsidRPr="00E6566F" w:rsidRDefault="00E6566F" w:rsidP="00B13A2B">
      <w:pPr>
        <w:pStyle w:val="Paragraphedeliste"/>
        <w:numPr>
          <w:ilvl w:val="0"/>
          <w:numId w:val="13"/>
        </w:numPr>
        <w:spacing w:after="0" w:line="240" w:lineRule="auto"/>
        <w:rPr>
          <w:rFonts w:ascii="Times New Roman" w:hAnsi="Times New Roman" w:cs="Times New Roman"/>
          <w:sz w:val="24"/>
          <w:szCs w:val="24"/>
        </w:rPr>
      </w:pPr>
      <w:r w:rsidRPr="00E6566F">
        <w:rPr>
          <w:rFonts w:ascii="Times New Roman" w:hAnsi="Times New Roman" w:cs="Times New Roman"/>
          <w:sz w:val="24"/>
          <w:szCs w:val="24"/>
        </w:rPr>
        <w:t>Jusqu’où cultiver les opportunités technologiques plutôt que de répondre aux attentes du marché ?</w:t>
      </w:r>
    </w:p>
    <w:p w14:paraId="1B0B5C04" w14:textId="2749FE83" w:rsidR="00E6566F" w:rsidRDefault="00E6566F" w:rsidP="00B13A2B">
      <w:pPr>
        <w:pStyle w:val="Paragraphedeliste"/>
        <w:numPr>
          <w:ilvl w:val="0"/>
          <w:numId w:val="13"/>
        </w:numPr>
        <w:spacing w:after="0" w:line="240" w:lineRule="auto"/>
        <w:rPr>
          <w:rFonts w:ascii="Times New Roman" w:hAnsi="Times New Roman" w:cs="Times New Roman"/>
          <w:sz w:val="24"/>
          <w:szCs w:val="24"/>
        </w:rPr>
      </w:pPr>
      <w:r w:rsidRPr="00E6566F">
        <w:rPr>
          <w:rFonts w:ascii="Times New Roman" w:hAnsi="Times New Roman" w:cs="Times New Roman"/>
          <w:sz w:val="24"/>
          <w:szCs w:val="24"/>
        </w:rPr>
        <w:t>Quelle place donner aux idées innovantes venues de l’extérieur de l’organisation ?</w:t>
      </w:r>
      <w:r>
        <w:rPr>
          <w:rFonts w:ascii="Times New Roman" w:hAnsi="Times New Roman" w:cs="Times New Roman"/>
          <w:sz w:val="24"/>
          <w:szCs w:val="24"/>
        </w:rPr>
        <w:t xml:space="preserve"> (</w:t>
      </w:r>
      <w:r w:rsidR="005D2FA8" w:rsidRPr="005D2FA8">
        <w:rPr>
          <w:rFonts w:ascii="Times New Roman" w:hAnsi="Times New Roman" w:cs="Times New Roman"/>
          <w:i/>
          <w:sz w:val="24"/>
          <w:szCs w:val="24"/>
        </w:rPr>
        <w:t>Open</w:t>
      </w:r>
      <w:r w:rsidRPr="005D2FA8">
        <w:rPr>
          <w:rFonts w:ascii="Times New Roman" w:hAnsi="Times New Roman" w:cs="Times New Roman"/>
          <w:i/>
          <w:sz w:val="24"/>
          <w:szCs w:val="24"/>
        </w:rPr>
        <w:t xml:space="preserve"> innovation</w:t>
      </w:r>
      <w:r>
        <w:rPr>
          <w:rFonts w:ascii="Times New Roman" w:hAnsi="Times New Roman" w:cs="Times New Roman"/>
          <w:sz w:val="24"/>
          <w:szCs w:val="24"/>
        </w:rPr>
        <w:t>)</w:t>
      </w:r>
    </w:p>
    <w:p w14:paraId="7D360BE4" w14:textId="1E9C460B" w:rsidR="00972215" w:rsidRDefault="00972215" w:rsidP="00972215">
      <w:pPr>
        <w:ind w:left="360"/>
        <w:rPr>
          <w:rFonts w:ascii="Times New Roman" w:hAnsi="Times New Roman" w:cs="Times New Roman"/>
          <w:sz w:val="24"/>
          <w:szCs w:val="24"/>
        </w:rPr>
      </w:pPr>
    </w:p>
    <w:p w14:paraId="20645387" w14:textId="77777777" w:rsidR="00B17EA2" w:rsidRDefault="00B17EA2">
      <w:pPr>
        <w:rPr>
          <w:rFonts w:ascii="Times New Roman" w:hAnsi="Times New Roman" w:cs="Times New Roman"/>
          <w:b/>
          <w:sz w:val="28"/>
          <w:szCs w:val="24"/>
          <w:u w:val="single"/>
        </w:rPr>
      </w:pPr>
      <w:r>
        <w:rPr>
          <w:rFonts w:ascii="Times New Roman" w:hAnsi="Times New Roman" w:cs="Times New Roman"/>
          <w:b/>
          <w:sz w:val="28"/>
          <w:szCs w:val="24"/>
          <w:u w:val="single"/>
        </w:rPr>
        <w:br w:type="page"/>
      </w:r>
    </w:p>
    <w:p w14:paraId="31F27A0D" w14:textId="21ED1C53" w:rsidR="00D50F5B" w:rsidRPr="00B17EA2" w:rsidRDefault="00560DA1" w:rsidP="00972215">
      <w:pPr>
        <w:ind w:left="360"/>
        <w:rPr>
          <w:rFonts w:ascii="Times New Roman" w:hAnsi="Times New Roman" w:cs="Times New Roman"/>
          <w:b/>
          <w:sz w:val="28"/>
          <w:szCs w:val="24"/>
        </w:rPr>
      </w:pPr>
      <w:r w:rsidRPr="00B17EA2">
        <w:rPr>
          <w:rFonts w:ascii="Times New Roman" w:hAnsi="Times New Roman" w:cs="Times New Roman"/>
          <w:b/>
          <w:sz w:val="28"/>
          <w:szCs w:val="24"/>
          <w:u w:val="single"/>
        </w:rPr>
        <w:lastRenderedPageBreak/>
        <w:t xml:space="preserve">Exemple </w:t>
      </w:r>
      <w:r w:rsidR="00D50F5B" w:rsidRPr="00B17EA2">
        <w:rPr>
          <w:rFonts w:ascii="Times New Roman" w:hAnsi="Times New Roman" w:cs="Times New Roman"/>
          <w:b/>
          <w:sz w:val="28"/>
          <w:szCs w:val="24"/>
          <w:u w:val="single"/>
        </w:rPr>
        <w:t>de structure d’argumentation</w:t>
      </w:r>
      <w:r w:rsidR="00B17EA2" w:rsidRPr="00B17EA2">
        <w:rPr>
          <w:rFonts w:ascii="Times New Roman" w:hAnsi="Times New Roman" w:cs="Times New Roman"/>
          <w:b/>
          <w:sz w:val="28"/>
          <w:szCs w:val="24"/>
          <w:u w:val="single"/>
        </w:rPr>
        <w:t xml:space="preserve"> avec un argument développé</w:t>
      </w:r>
    </w:p>
    <w:p w14:paraId="0B478345" w14:textId="1ADA0475" w:rsidR="009B242A" w:rsidRDefault="004330D2" w:rsidP="00D50F5B">
      <w:pPr>
        <w:pStyle w:val="Paragraphedeliste"/>
        <w:numPr>
          <w:ilvl w:val="0"/>
          <w:numId w:val="9"/>
        </w:numPr>
        <w:rPr>
          <w:rFonts w:ascii="Times New Roman" w:hAnsi="Times New Roman" w:cs="Times New Roman"/>
          <w:b/>
          <w:sz w:val="24"/>
          <w:szCs w:val="24"/>
        </w:rPr>
      </w:pPr>
      <w:r>
        <w:rPr>
          <w:rFonts w:ascii="Times New Roman" w:hAnsi="Times New Roman" w:cs="Times New Roman"/>
          <w:b/>
          <w:sz w:val="24"/>
          <w:szCs w:val="24"/>
        </w:rPr>
        <w:t xml:space="preserve">AXE 1 : </w:t>
      </w:r>
      <w:r w:rsidR="009B242A">
        <w:rPr>
          <w:rFonts w:ascii="Times New Roman" w:hAnsi="Times New Roman" w:cs="Times New Roman"/>
          <w:b/>
          <w:sz w:val="24"/>
          <w:szCs w:val="24"/>
        </w:rPr>
        <w:t>Entretenir la compétence d’innovation technologique en s’appuyant sur ses parties prenantes.</w:t>
      </w:r>
    </w:p>
    <w:p w14:paraId="61005C7F" w14:textId="68135F46" w:rsidR="009B242A" w:rsidRPr="000F0912" w:rsidRDefault="00560DA1" w:rsidP="00CB3549">
      <w:pPr>
        <w:ind w:left="360"/>
        <w:jc w:val="both"/>
        <w:rPr>
          <w:rFonts w:ascii="Times New Roman" w:hAnsi="Times New Roman" w:cs="Times New Roman"/>
          <w:szCs w:val="24"/>
        </w:rPr>
      </w:pPr>
      <w:r w:rsidRPr="000F0912">
        <w:rPr>
          <w:rFonts w:ascii="Times New Roman" w:hAnsi="Times New Roman" w:cs="Times New Roman"/>
          <w:szCs w:val="24"/>
        </w:rPr>
        <w:t xml:space="preserve">Pour maintenir son avantage concurrentiel, Devialet a intérêt à </w:t>
      </w:r>
      <w:r w:rsidR="004330D2">
        <w:rPr>
          <w:rFonts w:ascii="Times New Roman" w:hAnsi="Times New Roman" w:cs="Times New Roman"/>
          <w:szCs w:val="24"/>
        </w:rPr>
        <w:t xml:space="preserve">entretenir sa compétence d’innovation technologique (1) en </w:t>
      </w:r>
      <w:r w:rsidRPr="000F0912">
        <w:rPr>
          <w:rFonts w:ascii="Times New Roman" w:hAnsi="Times New Roman" w:cs="Times New Roman"/>
          <w:szCs w:val="24"/>
        </w:rPr>
        <w:t>s’appuy</w:t>
      </w:r>
      <w:r w:rsidR="004330D2">
        <w:rPr>
          <w:rFonts w:ascii="Times New Roman" w:hAnsi="Times New Roman" w:cs="Times New Roman"/>
          <w:szCs w:val="24"/>
        </w:rPr>
        <w:t>ant</w:t>
      </w:r>
      <w:r w:rsidRPr="000F0912">
        <w:rPr>
          <w:rFonts w:ascii="Times New Roman" w:hAnsi="Times New Roman" w:cs="Times New Roman"/>
          <w:szCs w:val="24"/>
        </w:rPr>
        <w:t xml:space="preserve"> sur l’ensemble de ses parties prenantes, notamment les salariés, les financeurs, les partenaires</w:t>
      </w:r>
      <w:r w:rsidR="009B242A" w:rsidRPr="000F0912">
        <w:rPr>
          <w:rFonts w:ascii="Times New Roman" w:hAnsi="Times New Roman" w:cs="Times New Roman"/>
          <w:szCs w:val="24"/>
        </w:rPr>
        <w:t>.</w:t>
      </w:r>
      <w:r w:rsidR="004330D2">
        <w:rPr>
          <w:rFonts w:ascii="Times New Roman" w:hAnsi="Times New Roman" w:cs="Times New Roman"/>
          <w:szCs w:val="24"/>
        </w:rPr>
        <w:t>(2)</w:t>
      </w:r>
      <w:r w:rsidR="009B242A" w:rsidRPr="000F0912">
        <w:rPr>
          <w:rFonts w:ascii="Times New Roman" w:hAnsi="Times New Roman" w:cs="Times New Roman"/>
          <w:szCs w:val="24"/>
        </w:rPr>
        <w:t xml:space="preserve"> </w:t>
      </w:r>
    </w:p>
    <w:p w14:paraId="70CCDBF1" w14:textId="0FB55672" w:rsidR="004330D2" w:rsidRPr="00B17EA2" w:rsidRDefault="004330D2" w:rsidP="00B17EA2">
      <w:pPr>
        <w:ind w:left="708"/>
        <w:jc w:val="both"/>
        <w:rPr>
          <w:rFonts w:ascii="Times New Roman" w:hAnsi="Times New Roman" w:cs="Times New Roman"/>
          <w:b/>
          <w:szCs w:val="24"/>
        </w:rPr>
      </w:pPr>
      <w:r w:rsidRPr="00B17EA2">
        <w:rPr>
          <w:rFonts w:ascii="Times New Roman" w:hAnsi="Times New Roman" w:cs="Times New Roman"/>
          <w:b/>
          <w:szCs w:val="24"/>
        </w:rPr>
        <w:t>1/ Entretenir la compétence d’innovation technologique</w:t>
      </w:r>
    </w:p>
    <w:p w14:paraId="26BA0D17" w14:textId="0CABB354" w:rsidR="001F6551" w:rsidRDefault="001F6551" w:rsidP="001F6551">
      <w:pPr>
        <w:ind w:left="360"/>
        <w:jc w:val="both"/>
        <w:rPr>
          <w:rFonts w:ascii="Times New Roman" w:hAnsi="Times New Roman" w:cs="Times New Roman"/>
          <w:szCs w:val="24"/>
        </w:rPr>
      </w:pPr>
      <w:r>
        <w:rPr>
          <w:rFonts w:ascii="Times New Roman" w:hAnsi="Times New Roman" w:cs="Times New Roman"/>
          <w:szCs w:val="24"/>
        </w:rPr>
        <w:t>L</w:t>
      </w:r>
      <w:r w:rsidRPr="000F0912">
        <w:rPr>
          <w:rFonts w:ascii="Times New Roman" w:hAnsi="Times New Roman" w:cs="Times New Roman"/>
          <w:szCs w:val="24"/>
        </w:rPr>
        <w:t xml:space="preserve">a compétence d’innovation technologique est essentielle : c’est en effet </w:t>
      </w:r>
      <w:r>
        <w:rPr>
          <w:rFonts w:ascii="Times New Roman" w:hAnsi="Times New Roman" w:cs="Times New Roman"/>
          <w:szCs w:val="24"/>
        </w:rPr>
        <w:t>l</w:t>
      </w:r>
      <w:r w:rsidRPr="000F0912">
        <w:rPr>
          <w:rFonts w:ascii="Times New Roman" w:hAnsi="Times New Roman" w:cs="Times New Roman"/>
          <w:szCs w:val="24"/>
        </w:rPr>
        <w:t>a compétence distinctive principale</w:t>
      </w:r>
      <w:r>
        <w:rPr>
          <w:rFonts w:ascii="Times New Roman" w:hAnsi="Times New Roman" w:cs="Times New Roman"/>
          <w:szCs w:val="24"/>
        </w:rPr>
        <w:t xml:space="preserve"> de Devialet</w:t>
      </w:r>
      <w:r w:rsidRPr="000F0912">
        <w:rPr>
          <w:rFonts w:ascii="Times New Roman" w:hAnsi="Times New Roman" w:cs="Times New Roman"/>
          <w:szCs w:val="24"/>
        </w:rPr>
        <w:t>, source de son avantage concurrentiel (</w:t>
      </w:r>
      <w:r>
        <w:rPr>
          <w:rFonts w:ascii="Times New Roman" w:hAnsi="Times New Roman" w:cs="Times New Roman"/>
          <w:szCs w:val="24"/>
        </w:rPr>
        <w:t>Approche fondée sur les ressources, SELZNICK</w:t>
      </w:r>
      <w:r w:rsidRPr="000F0912">
        <w:rPr>
          <w:rFonts w:ascii="Times New Roman" w:hAnsi="Times New Roman" w:cs="Times New Roman"/>
          <w:szCs w:val="24"/>
        </w:rPr>
        <w:t>)</w:t>
      </w:r>
      <w:r>
        <w:rPr>
          <w:rFonts w:ascii="Times New Roman" w:hAnsi="Times New Roman" w:cs="Times New Roman"/>
          <w:szCs w:val="24"/>
        </w:rPr>
        <w:t> . C’est ce qui lui permet de se positionner sur un marché de niche, d’avoir une excellente image auprès des audiophiles, et finalement de justifier son positionnement prix d’écrémage.</w:t>
      </w:r>
      <w:r w:rsidR="005711DD">
        <w:rPr>
          <w:rFonts w:ascii="Times New Roman" w:hAnsi="Times New Roman" w:cs="Times New Roman"/>
          <w:szCs w:val="24"/>
        </w:rPr>
        <w:t xml:space="preserve"> </w:t>
      </w:r>
      <w:r w:rsidR="0029744E">
        <w:rPr>
          <w:rFonts w:ascii="Times New Roman" w:hAnsi="Times New Roman" w:cs="Times New Roman"/>
          <w:szCs w:val="24"/>
        </w:rPr>
        <w:t>Continuer à i</w:t>
      </w:r>
      <w:r w:rsidR="005711DD">
        <w:rPr>
          <w:rFonts w:ascii="Times New Roman" w:hAnsi="Times New Roman" w:cs="Times New Roman"/>
          <w:szCs w:val="24"/>
        </w:rPr>
        <w:t>nnover en visant la très haute qualité du son dans un design attractif</w:t>
      </w:r>
      <w:r w:rsidR="0029744E">
        <w:rPr>
          <w:rFonts w:ascii="Times New Roman" w:hAnsi="Times New Roman" w:cs="Times New Roman"/>
          <w:szCs w:val="24"/>
        </w:rPr>
        <w:t xml:space="preserve"> comme pour l’enceinte PHANTOM</w:t>
      </w:r>
      <w:r w:rsidR="005711DD">
        <w:rPr>
          <w:rFonts w:ascii="Times New Roman" w:hAnsi="Times New Roman" w:cs="Times New Roman"/>
          <w:szCs w:val="24"/>
        </w:rPr>
        <w:t xml:space="preserve"> est ainsi le principal enjeu de Devialet.</w:t>
      </w:r>
      <w:r w:rsidR="0029744E">
        <w:rPr>
          <w:rFonts w:ascii="Times New Roman" w:hAnsi="Times New Roman" w:cs="Times New Roman"/>
          <w:szCs w:val="24"/>
        </w:rPr>
        <w:t xml:space="preserve"> C’est d’ailleurs ainsi qu’APPLE a déjà su pénétrer le marché des ordinateurs portables puis smartphones. Pour cela, les innovations technologiques ne peuvent se contenter d’être incrémentales mais il s’agit bien de pouvoir proposer de véritables ruptures technologiques sur le marché.</w:t>
      </w:r>
      <w:r w:rsidR="005711DD">
        <w:rPr>
          <w:rFonts w:ascii="Times New Roman" w:hAnsi="Times New Roman" w:cs="Times New Roman"/>
          <w:szCs w:val="24"/>
        </w:rPr>
        <w:t xml:space="preserve"> </w:t>
      </w:r>
      <w:r w:rsidR="0029744E">
        <w:rPr>
          <w:rFonts w:ascii="Times New Roman" w:hAnsi="Times New Roman" w:cs="Times New Roman"/>
          <w:szCs w:val="24"/>
        </w:rPr>
        <w:t>Cette même capacité est par exemple questionnée aujourd’hui pour APPLE.</w:t>
      </w:r>
    </w:p>
    <w:p w14:paraId="7E2665FE" w14:textId="5BD58E9B" w:rsidR="005711DD" w:rsidRDefault="001F6551" w:rsidP="001F6551">
      <w:pPr>
        <w:ind w:left="360"/>
        <w:jc w:val="both"/>
        <w:rPr>
          <w:rFonts w:ascii="Times New Roman" w:hAnsi="Times New Roman" w:cs="Times New Roman"/>
          <w:szCs w:val="24"/>
        </w:rPr>
      </w:pPr>
      <w:r w:rsidRPr="000F0912">
        <w:rPr>
          <w:rFonts w:ascii="Times New Roman" w:hAnsi="Times New Roman" w:cs="Times New Roman"/>
          <w:szCs w:val="24"/>
        </w:rPr>
        <w:t xml:space="preserve">PME aux ressources </w:t>
      </w:r>
      <w:r w:rsidR="00B13A2B">
        <w:rPr>
          <w:rFonts w:ascii="Times New Roman" w:hAnsi="Times New Roman" w:cs="Times New Roman"/>
          <w:szCs w:val="24"/>
        </w:rPr>
        <w:t xml:space="preserve">bien </w:t>
      </w:r>
      <w:r w:rsidRPr="000F0912">
        <w:rPr>
          <w:rFonts w:ascii="Times New Roman" w:hAnsi="Times New Roman" w:cs="Times New Roman"/>
          <w:szCs w:val="24"/>
        </w:rPr>
        <w:t xml:space="preserve">plus limitées que les géants d’Internet, Devialet ne peut </w:t>
      </w:r>
      <w:proofErr w:type="gramStart"/>
      <w:r>
        <w:rPr>
          <w:rFonts w:ascii="Times New Roman" w:hAnsi="Times New Roman" w:cs="Times New Roman"/>
          <w:szCs w:val="24"/>
        </w:rPr>
        <w:t>toutefois</w:t>
      </w:r>
      <w:r w:rsidRPr="000F0912">
        <w:rPr>
          <w:rFonts w:ascii="Times New Roman" w:hAnsi="Times New Roman" w:cs="Times New Roman"/>
          <w:szCs w:val="24"/>
        </w:rPr>
        <w:t xml:space="preserve"> </w:t>
      </w:r>
      <w:r>
        <w:rPr>
          <w:rFonts w:ascii="Times New Roman" w:hAnsi="Times New Roman" w:cs="Times New Roman"/>
          <w:szCs w:val="24"/>
        </w:rPr>
        <w:t xml:space="preserve"> pas</w:t>
      </w:r>
      <w:proofErr w:type="gramEnd"/>
      <w:r>
        <w:rPr>
          <w:rFonts w:ascii="Times New Roman" w:hAnsi="Times New Roman" w:cs="Times New Roman"/>
          <w:szCs w:val="24"/>
        </w:rPr>
        <w:t xml:space="preserve"> </w:t>
      </w:r>
      <w:r w:rsidRPr="000F0912">
        <w:rPr>
          <w:rFonts w:ascii="Times New Roman" w:hAnsi="Times New Roman" w:cs="Times New Roman"/>
          <w:szCs w:val="24"/>
        </w:rPr>
        <w:t xml:space="preserve">compter uniquement sur ses ressources financières pour réussir à innover. </w:t>
      </w:r>
      <w:r>
        <w:rPr>
          <w:rFonts w:ascii="Times New Roman" w:hAnsi="Times New Roman" w:cs="Times New Roman"/>
          <w:szCs w:val="24"/>
        </w:rPr>
        <w:t>S</w:t>
      </w:r>
      <w:r w:rsidRPr="000F0912">
        <w:rPr>
          <w:rFonts w:ascii="Times New Roman" w:hAnsi="Times New Roman" w:cs="Times New Roman"/>
          <w:szCs w:val="24"/>
        </w:rPr>
        <w:t xml:space="preserve">a capacité à s’appuyer sur ses parties prenantes peut </w:t>
      </w:r>
      <w:r>
        <w:rPr>
          <w:rFonts w:ascii="Times New Roman" w:hAnsi="Times New Roman" w:cs="Times New Roman"/>
          <w:szCs w:val="24"/>
        </w:rPr>
        <w:t xml:space="preserve">en revanche </w:t>
      </w:r>
      <w:r w:rsidRPr="000F0912">
        <w:rPr>
          <w:rFonts w:ascii="Times New Roman" w:hAnsi="Times New Roman" w:cs="Times New Roman"/>
          <w:szCs w:val="24"/>
        </w:rPr>
        <w:t>l’y aider</w:t>
      </w:r>
      <w:r>
        <w:rPr>
          <w:rFonts w:ascii="Times New Roman" w:hAnsi="Times New Roman" w:cs="Times New Roman"/>
          <w:szCs w:val="24"/>
        </w:rPr>
        <w:t xml:space="preserve">. </w:t>
      </w:r>
    </w:p>
    <w:p w14:paraId="4F43E857" w14:textId="27723E9E" w:rsidR="005711DD" w:rsidRPr="00B17EA2" w:rsidRDefault="005711DD" w:rsidP="00B17EA2">
      <w:pPr>
        <w:ind w:left="708"/>
        <w:jc w:val="both"/>
        <w:rPr>
          <w:rFonts w:ascii="Times New Roman" w:hAnsi="Times New Roman" w:cs="Times New Roman"/>
          <w:b/>
          <w:szCs w:val="24"/>
        </w:rPr>
      </w:pPr>
      <w:r w:rsidRPr="00B17EA2">
        <w:rPr>
          <w:rFonts w:ascii="Times New Roman" w:hAnsi="Times New Roman" w:cs="Times New Roman"/>
          <w:b/>
          <w:szCs w:val="24"/>
        </w:rPr>
        <w:t xml:space="preserve"> 2/ S’appuyer sur ses parties prenantes pour innover</w:t>
      </w:r>
    </w:p>
    <w:p w14:paraId="244C38E9" w14:textId="1B3016F1" w:rsidR="00940A2F" w:rsidRDefault="00940A2F" w:rsidP="001F6551">
      <w:pPr>
        <w:ind w:left="360"/>
        <w:jc w:val="both"/>
        <w:rPr>
          <w:rFonts w:ascii="Times New Roman" w:hAnsi="Times New Roman" w:cs="Times New Roman"/>
          <w:szCs w:val="24"/>
        </w:rPr>
      </w:pPr>
    </w:p>
    <w:p w14:paraId="4FA3D8B5" w14:textId="535F3EA8" w:rsidR="00940A2F" w:rsidRPr="00B17EA2" w:rsidRDefault="00940A2F" w:rsidP="00940A2F">
      <w:pPr>
        <w:pStyle w:val="Paragraphedeliste"/>
        <w:numPr>
          <w:ilvl w:val="0"/>
          <w:numId w:val="9"/>
        </w:numPr>
        <w:rPr>
          <w:rFonts w:ascii="Times New Roman" w:hAnsi="Times New Roman" w:cs="Times New Roman"/>
          <w:b/>
          <w:sz w:val="24"/>
          <w:szCs w:val="24"/>
        </w:rPr>
      </w:pPr>
      <w:r w:rsidRPr="00B17EA2">
        <w:rPr>
          <w:rFonts w:ascii="Times New Roman" w:hAnsi="Times New Roman" w:cs="Times New Roman"/>
          <w:b/>
          <w:sz w:val="24"/>
          <w:szCs w:val="24"/>
        </w:rPr>
        <w:t xml:space="preserve">AXE 2 : </w:t>
      </w:r>
      <w:r w:rsidR="0029744E" w:rsidRPr="00B17EA2">
        <w:rPr>
          <w:rFonts w:ascii="Times New Roman" w:hAnsi="Times New Roman" w:cs="Times New Roman"/>
          <w:b/>
          <w:sz w:val="24"/>
          <w:szCs w:val="24"/>
        </w:rPr>
        <w:t>Favoriser également les innovations non technologiques</w:t>
      </w:r>
    </w:p>
    <w:p w14:paraId="5BBD6BAC" w14:textId="4E575F39" w:rsidR="00940A2F" w:rsidRPr="00B17EA2" w:rsidRDefault="00940A2F" w:rsidP="0029744E">
      <w:pPr>
        <w:spacing w:after="0" w:line="240" w:lineRule="auto"/>
        <w:ind w:left="708"/>
        <w:jc w:val="both"/>
        <w:rPr>
          <w:rFonts w:ascii="Times New Roman" w:hAnsi="Times New Roman" w:cs="Times New Roman"/>
          <w:b/>
          <w:szCs w:val="24"/>
        </w:rPr>
      </w:pPr>
      <w:r w:rsidRPr="00B17EA2">
        <w:rPr>
          <w:rFonts w:ascii="Times New Roman" w:hAnsi="Times New Roman" w:cs="Times New Roman"/>
          <w:b/>
          <w:szCs w:val="24"/>
        </w:rPr>
        <w:t xml:space="preserve">1/ </w:t>
      </w:r>
      <w:r w:rsidR="0029744E" w:rsidRPr="00B17EA2">
        <w:rPr>
          <w:rFonts w:ascii="Times New Roman" w:hAnsi="Times New Roman" w:cs="Times New Roman"/>
          <w:b/>
          <w:szCs w:val="24"/>
        </w:rPr>
        <w:t xml:space="preserve">Organiser les activités autour du </w:t>
      </w:r>
      <w:r w:rsidRPr="00B17EA2">
        <w:rPr>
          <w:rFonts w:ascii="Times New Roman" w:hAnsi="Times New Roman" w:cs="Times New Roman"/>
          <w:b/>
          <w:szCs w:val="24"/>
        </w:rPr>
        <w:t>processus opérationnel d’innovation</w:t>
      </w:r>
    </w:p>
    <w:p w14:paraId="40D38BF1" w14:textId="456C797B" w:rsidR="00940A2F" w:rsidRPr="00B17EA2" w:rsidRDefault="00940A2F" w:rsidP="0029744E">
      <w:pPr>
        <w:spacing w:after="0" w:line="240" w:lineRule="auto"/>
        <w:ind w:left="708"/>
        <w:jc w:val="both"/>
        <w:rPr>
          <w:rFonts w:ascii="Times New Roman" w:hAnsi="Times New Roman" w:cs="Times New Roman"/>
          <w:b/>
          <w:szCs w:val="24"/>
        </w:rPr>
      </w:pPr>
      <w:r w:rsidRPr="00B17EA2">
        <w:rPr>
          <w:rFonts w:ascii="Times New Roman" w:hAnsi="Times New Roman" w:cs="Times New Roman"/>
          <w:b/>
          <w:szCs w:val="24"/>
        </w:rPr>
        <w:t xml:space="preserve">2/ </w:t>
      </w:r>
      <w:r w:rsidR="0029744E" w:rsidRPr="00B17EA2">
        <w:rPr>
          <w:rFonts w:ascii="Times New Roman" w:hAnsi="Times New Roman" w:cs="Times New Roman"/>
          <w:b/>
          <w:szCs w:val="24"/>
        </w:rPr>
        <w:t>Mettre en place une organisation apprenante</w:t>
      </w:r>
    </w:p>
    <w:p w14:paraId="4A837B04" w14:textId="311332C7" w:rsidR="00940A2F" w:rsidRDefault="00940A2F" w:rsidP="001F6551">
      <w:pPr>
        <w:ind w:left="360"/>
        <w:jc w:val="both"/>
        <w:rPr>
          <w:rFonts w:ascii="Times New Roman" w:hAnsi="Times New Roman" w:cs="Times New Roman"/>
          <w:szCs w:val="24"/>
        </w:rPr>
      </w:pPr>
    </w:p>
    <w:p w14:paraId="488FCC77" w14:textId="77777777" w:rsidR="00940A2F" w:rsidRPr="000F0912" w:rsidRDefault="00940A2F" w:rsidP="001F6551">
      <w:pPr>
        <w:ind w:left="360"/>
        <w:jc w:val="both"/>
        <w:rPr>
          <w:rFonts w:ascii="Times New Roman" w:hAnsi="Times New Roman" w:cs="Times New Roman"/>
          <w:szCs w:val="24"/>
        </w:rPr>
      </w:pPr>
    </w:p>
    <w:p w14:paraId="1584E7CB" w14:textId="26BD1D41" w:rsidR="00953861" w:rsidRPr="000F0912" w:rsidRDefault="00953861">
      <w:pPr>
        <w:rPr>
          <w:rFonts w:ascii="Times New Roman" w:hAnsi="Times New Roman" w:cs="Times New Roman"/>
          <w:sz w:val="24"/>
          <w:szCs w:val="24"/>
        </w:rPr>
      </w:pPr>
    </w:p>
    <w:p w14:paraId="40181D88" w14:textId="7831B8DA" w:rsidR="00953861" w:rsidRDefault="00953861">
      <w:pPr>
        <w:rPr>
          <w:rFonts w:ascii="Times New Roman" w:hAnsi="Times New Roman" w:cs="Times New Roman"/>
          <w:sz w:val="24"/>
          <w:szCs w:val="24"/>
        </w:rPr>
      </w:pPr>
    </w:p>
    <w:p w14:paraId="268D8A38" w14:textId="77777777" w:rsidR="00953861" w:rsidRPr="00CC5264" w:rsidRDefault="00953861">
      <w:pPr>
        <w:rPr>
          <w:rFonts w:ascii="Times New Roman" w:hAnsi="Times New Roman" w:cs="Times New Roman"/>
          <w:sz w:val="24"/>
          <w:szCs w:val="24"/>
        </w:rPr>
      </w:pPr>
    </w:p>
    <w:sectPr w:rsidR="00953861" w:rsidRPr="00CC526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15341" w14:textId="77777777" w:rsidR="004413A8" w:rsidRDefault="004413A8" w:rsidP="00797122">
      <w:pPr>
        <w:spacing w:after="0" w:line="240" w:lineRule="auto"/>
      </w:pPr>
      <w:r>
        <w:separator/>
      </w:r>
    </w:p>
  </w:endnote>
  <w:endnote w:type="continuationSeparator" w:id="0">
    <w:p w14:paraId="65A134A3" w14:textId="77777777" w:rsidR="004413A8" w:rsidRDefault="004413A8" w:rsidP="00797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5767871"/>
      <w:docPartObj>
        <w:docPartGallery w:val="Page Numbers (Bottom of Page)"/>
        <w:docPartUnique/>
      </w:docPartObj>
    </w:sdtPr>
    <w:sdtEndPr/>
    <w:sdtContent>
      <w:p w14:paraId="2CE7F812" w14:textId="4AC8AEA7" w:rsidR="00B27A88" w:rsidRDefault="00B27A88">
        <w:pPr>
          <w:pStyle w:val="Pieddepage"/>
          <w:jc w:val="center"/>
        </w:pPr>
        <w:r>
          <w:fldChar w:fldCharType="begin"/>
        </w:r>
        <w:r>
          <w:instrText>PAGE   \* MERGEFORMAT</w:instrText>
        </w:r>
        <w:r>
          <w:fldChar w:fldCharType="separate"/>
        </w:r>
        <w:r>
          <w:t>2</w:t>
        </w:r>
        <w:r>
          <w:fldChar w:fldCharType="end"/>
        </w:r>
      </w:p>
    </w:sdtContent>
  </w:sdt>
  <w:p w14:paraId="2F3C780C" w14:textId="77777777" w:rsidR="00B27A88" w:rsidRDefault="00B27A8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AC25C" w14:textId="77777777" w:rsidR="004413A8" w:rsidRDefault="004413A8" w:rsidP="00797122">
      <w:pPr>
        <w:spacing w:after="0" w:line="240" w:lineRule="auto"/>
      </w:pPr>
      <w:r>
        <w:separator/>
      </w:r>
    </w:p>
  </w:footnote>
  <w:footnote w:type="continuationSeparator" w:id="0">
    <w:p w14:paraId="2CD9F0E9" w14:textId="77777777" w:rsidR="004413A8" w:rsidRDefault="004413A8" w:rsidP="00797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21087" w14:textId="7ED666F7" w:rsidR="00B27A88" w:rsidRPr="000E6B41" w:rsidRDefault="00B27A88" w:rsidP="000E6B41">
    <w:pPr>
      <w:pStyle w:val="En-tte"/>
      <w:pBdr>
        <w:bottom w:val="single" w:sz="4" w:space="1" w:color="auto"/>
      </w:pBdr>
      <w:jc w:val="right"/>
    </w:pPr>
    <w:r w:rsidRPr="000E6B41">
      <w:t>Marie Métairie / Olivier Catinaud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5B66D1"/>
    <w:multiLevelType w:val="hybridMultilevel"/>
    <w:tmpl w:val="5F583444"/>
    <w:lvl w:ilvl="0" w:tplc="F05C87B0">
      <w:numFmt w:val="bullet"/>
      <w:lvlText w:val=""/>
      <w:lvlJc w:val="left"/>
      <w:pPr>
        <w:ind w:left="720" w:hanging="360"/>
      </w:pPr>
      <w:rPr>
        <w:rFonts w:ascii="Wingdings" w:eastAsia="Times New Roman" w:hAnsi="Wingdings"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5F05BC"/>
    <w:multiLevelType w:val="hybridMultilevel"/>
    <w:tmpl w:val="450C2C76"/>
    <w:lvl w:ilvl="0" w:tplc="4134BC54">
      <w:start w:val="4"/>
      <w:numFmt w:val="bullet"/>
      <w:lvlText w:val="-"/>
      <w:lvlJc w:val="left"/>
      <w:pPr>
        <w:tabs>
          <w:tab w:val="num" w:pos="1068"/>
        </w:tabs>
        <w:ind w:left="1068" w:hanging="360"/>
      </w:pPr>
      <w:rPr>
        <w:rFonts w:ascii="Century Gothic" w:eastAsia="MS Mincho" w:hAnsi="Century Gothic"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1E5A1710"/>
    <w:multiLevelType w:val="hybridMultilevel"/>
    <w:tmpl w:val="7CFA1CF2"/>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1A1CCD"/>
    <w:multiLevelType w:val="multilevel"/>
    <w:tmpl w:val="15BC318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E75A5A"/>
    <w:multiLevelType w:val="hybridMultilevel"/>
    <w:tmpl w:val="7DD4BEF6"/>
    <w:lvl w:ilvl="0" w:tplc="87F2CC84">
      <w:start w:val="1"/>
      <w:numFmt w:val="decimal"/>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5" w15:restartNumberingAfterBreak="0">
    <w:nsid w:val="41C44F38"/>
    <w:multiLevelType w:val="hybridMultilevel"/>
    <w:tmpl w:val="61D49EFE"/>
    <w:lvl w:ilvl="0" w:tplc="EECA4F0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AF721FC"/>
    <w:multiLevelType w:val="hybridMultilevel"/>
    <w:tmpl w:val="B58A1130"/>
    <w:lvl w:ilvl="0" w:tplc="5FF005AA">
      <w:start w:val="50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3495C41"/>
    <w:multiLevelType w:val="hybridMultilevel"/>
    <w:tmpl w:val="5204D65C"/>
    <w:lvl w:ilvl="0" w:tplc="593E1CD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4E395E"/>
    <w:multiLevelType w:val="hybridMultilevel"/>
    <w:tmpl w:val="1B98DA30"/>
    <w:lvl w:ilvl="0" w:tplc="5FF005AA">
      <w:start w:val="5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8EF0C1A"/>
    <w:multiLevelType w:val="hybridMultilevel"/>
    <w:tmpl w:val="F36E87BC"/>
    <w:lvl w:ilvl="0" w:tplc="8256B4A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C6610FE"/>
    <w:multiLevelType w:val="hybridMultilevel"/>
    <w:tmpl w:val="468E0268"/>
    <w:lvl w:ilvl="0" w:tplc="154450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E5654AD"/>
    <w:multiLevelType w:val="hybridMultilevel"/>
    <w:tmpl w:val="DAA6D0C2"/>
    <w:lvl w:ilvl="0" w:tplc="5FF005A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67A32B6"/>
    <w:multiLevelType w:val="hybridMultilevel"/>
    <w:tmpl w:val="A5F4F3EE"/>
    <w:lvl w:ilvl="0" w:tplc="286632D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2DD6B14"/>
    <w:multiLevelType w:val="hybridMultilevel"/>
    <w:tmpl w:val="6F7448F2"/>
    <w:lvl w:ilvl="0" w:tplc="848EA58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E7777B8"/>
    <w:multiLevelType w:val="hybridMultilevel"/>
    <w:tmpl w:val="91C25C7C"/>
    <w:lvl w:ilvl="0" w:tplc="792E670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4"/>
  </w:num>
  <w:num w:numId="4">
    <w:abstractNumId w:val="5"/>
  </w:num>
  <w:num w:numId="5">
    <w:abstractNumId w:val="13"/>
  </w:num>
  <w:num w:numId="6">
    <w:abstractNumId w:val="12"/>
  </w:num>
  <w:num w:numId="7">
    <w:abstractNumId w:val="6"/>
  </w:num>
  <w:num w:numId="8">
    <w:abstractNumId w:val="7"/>
  </w:num>
  <w:num w:numId="9">
    <w:abstractNumId w:val="0"/>
  </w:num>
  <w:num w:numId="10">
    <w:abstractNumId w:val="8"/>
  </w:num>
  <w:num w:numId="11">
    <w:abstractNumId w:val="11"/>
  </w:num>
  <w:num w:numId="12">
    <w:abstractNumId w:val="3"/>
  </w:num>
  <w:num w:numId="13">
    <w:abstractNumId w:val="9"/>
  </w:num>
  <w:num w:numId="14">
    <w:abstractNumId w:val="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6BE"/>
    <w:rsid w:val="000123D2"/>
    <w:rsid w:val="0003570E"/>
    <w:rsid w:val="00066821"/>
    <w:rsid w:val="000B0F83"/>
    <w:rsid w:val="000B6B20"/>
    <w:rsid w:val="000E6B41"/>
    <w:rsid w:val="000F0912"/>
    <w:rsid w:val="001035FC"/>
    <w:rsid w:val="0010734E"/>
    <w:rsid w:val="00140019"/>
    <w:rsid w:val="00144C35"/>
    <w:rsid w:val="001818AF"/>
    <w:rsid w:val="001B0CF0"/>
    <w:rsid w:val="001B0F99"/>
    <w:rsid w:val="001D62A1"/>
    <w:rsid w:val="001F6551"/>
    <w:rsid w:val="00205277"/>
    <w:rsid w:val="00222B4E"/>
    <w:rsid w:val="00223B50"/>
    <w:rsid w:val="002346BE"/>
    <w:rsid w:val="0026323D"/>
    <w:rsid w:val="00277C5A"/>
    <w:rsid w:val="00282FBC"/>
    <w:rsid w:val="0029744E"/>
    <w:rsid w:val="002E544C"/>
    <w:rsid w:val="0033734F"/>
    <w:rsid w:val="00347365"/>
    <w:rsid w:val="00352FDE"/>
    <w:rsid w:val="00363BB3"/>
    <w:rsid w:val="003A1E8C"/>
    <w:rsid w:val="003F43E0"/>
    <w:rsid w:val="003F4D10"/>
    <w:rsid w:val="004330D2"/>
    <w:rsid w:val="00437EB5"/>
    <w:rsid w:val="004413A8"/>
    <w:rsid w:val="00465AF1"/>
    <w:rsid w:val="004A7F37"/>
    <w:rsid w:val="004F4877"/>
    <w:rsid w:val="005117EE"/>
    <w:rsid w:val="00511814"/>
    <w:rsid w:val="00521FFD"/>
    <w:rsid w:val="005234C2"/>
    <w:rsid w:val="00557B70"/>
    <w:rsid w:val="00560DA1"/>
    <w:rsid w:val="005711DD"/>
    <w:rsid w:val="005868F4"/>
    <w:rsid w:val="005C2708"/>
    <w:rsid w:val="005D2FA8"/>
    <w:rsid w:val="00606F07"/>
    <w:rsid w:val="00610A7F"/>
    <w:rsid w:val="00622AD9"/>
    <w:rsid w:val="0066118C"/>
    <w:rsid w:val="006919FE"/>
    <w:rsid w:val="006C52CD"/>
    <w:rsid w:val="006C741B"/>
    <w:rsid w:val="006F054E"/>
    <w:rsid w:val="00715843"/>
    <w:rsid w:val="007569A3"/>
    <w:rsid w:val="00797122"/>
    <w:rsid w:val="007F74A9"/>
    <w:rsid w:val="008A74D4"/>
    <w:rsid w:val="008F261B"/>
    <w:rsid w:val="009026FB"/>
    <w:rsid w:val="00913AC7"/>
    <w:rsid w:val="00916377"/>
    <w:rsid w:val="00920540"/>
    <w:rsid w:val="00940A2F"/>
    <w:rsid w:val="009449FC"/>
    <w:rsid w:val="009470FD"/>
    <w:rsid w:val="00953861"/>
    <w:rsid w:val="009565BD"/>
    <w:rsid w:val="0096146A"/>
    <w:rsid w:val="00972215"/>
    <w:rsid w:val="009940C8"/>
    <w:rsid w:val="009A68D3"/>
    <w:rsid w:val="009B242A"/>
    <w:rsid w:val="009E3863"/>
    <w:rsid w:val="00A16E79"/>
    <w:rsid w:val="00A32924"/>
    <w:rsid w:val="00A54693"/>
    <w:rsid w:val="00AB29D2"/>
    <w:rsid w:val="00AE4820"/>
    <w:rsid w:val="00B13A2B"/>
    <w:rsid w:val="00B17EA2"/>
    <w:rsid w:val="00B27A88"/>
    <w:rsid w:val="00B452A0"/>
    <w:rsid w:val="00B55871"/>
    <w:rsid w:val="00B64039"/>
    <w:rsid w:val="00BB7FD9"/>
    <w:rsid w:val="00BD32EC"/>
    <w:rsid w:val="00BD5613"/>
    <w:rsid w:val="00BE0944"/>
    <w:rsid w:val="00BF04F4"/>
    <w:rsid w:val="00C14219"/>
    <w:rsid w:val="00C31210"/>
    <w:rsid w:val="00C418C0"/>
    <w:rsid w:val="00C5355C"/>
    <w:rsid w:val="00C96E26"/>
    <w:rsid w:val="00CB3549"/>
    <w:rsid w:val="00CC4C9A"/>
    <w:rsid w:val="00CC5264"/>
    <w:rsid w:val="00CE3702"/>
    <w:rsid w:val="00D47CD2"/>
    <w:rsid w:val="00D500C1"/>
    <w:rsid w:val="00D50F5B"/>
    <w:rsid w:val="00E3333A"/>
    <w:rsid w:val="00E4020B"/>
    <w:rsid w:val="00E56DD4"/>
    <w:rsid w:val="00E62F41"/>
    <w:rsid w:val="00E6566F"/>
    <w:rsid w:val="00E67069"/>
    <w:rsid w:val="00F47BE9"/>
    <w:rsid w:val="00F57D1C"/>
    <w:rsid w:val="00FA0AC3"/>
    <w:rsid w:val="00FA3D39"/>
    <w:rsid w:val="00FD09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B5CD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97122"/>
    <w:pPr>
      <w:tabs>
        <w:tab w:val="center" w:pos="4536"/>
        <w:tab w:val="right" w:pos="9072"/>
      </w:tabs>
      <w:spacing w:after="0" w:line="240" w:lineRule="auto"/>
    </w:pPr>
  </w:style>
  <w:style w:type="character" w:customStyle="1" w:styleId="En-tteCar">
    <w:name w:val="En-tête Car"/>
    <w:basedOn w:val="Policepardfaut"/>
    <w:link w:val="En-tte"/>
    <w:uiPriority w:val="99"/>
    <w:rsid w:val="00797122"/>
  </w:style>
  <w:style w:type="paragraph" w:styleId="Pieddepage">
    <w:name w:val="footer"/>
    <w:basedOn w:val="Normal"/>
    <w:link w:val="PieddepageCar"/>
    <w:uiPriority w:val="99"/>
    <w:unhideWhenUsed/>
    <w:rsid w:val="0079712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97122"/>
  </w:style>
  <w:style w:type="paragraph" w:styleId="Paragraphedeliste">
    <w:name w:val="List Paragraph"/>
    <w:aliases w:val="Pascale 3"/>
    <w:basedOn w:val="Normal"/>
    <w:uiPriority w:val="34"/>
    <w:qFormat/>
    <w:rsid w:val="00797122"/>
    <w:pPr>
      <w:ind w:left="720"/>
      <w:contextualSpacing/>
    </w:pPr>
  </w:style>
  <w:style w:type="table" w:styleId="Grilledutableau">
    <w:name w:val="Table Grid"/>
    <w:basedOn w:val="TableauNormal"/>
    <w:uiPriority w:val="39"/>
    <w:rsid w:val="00797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465AF1"/>
    <w:rPr>
      <w:b/>
      <w:bCs/>
    </w:rPr>
  </w:style>
  <w:style w:type="paragraph" w:styleId="NormalWeb">
    <w:name w:val="Normal (Web)"/>
    <w:basedOn w:val="Normal"/>
    <w:uiPriority w:val="99"/>
    <w:semiHidden/>
    <w:unhideWhenUsed/>
    <w:rsid w:val="00465AF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277C5A"/>
    <w:rPr>
      <w:sz w:val="16"/>
      <w:szCs w:val="16"/>
    </w:rPr>
  </w:style>
  <w:style w:type="paragraph" w:styleId="Commentaire">
    <w:name w:val="annotation text"/>
    <w:basedOn w:val="Normal"/>
    <w:link w:val="CommentaireCar"/>
    <w:uiPriority w:val="99"/>
    <w:semiHidden/>
    <w:unhideWhenUsed/>
    <w:rsid w:val="00277C5A"/>
    <w:pPr>
      <w:spacing w:line="240" w:lineRule="auto"/>
    </w:pPr>
    <w:rPr>
      <w:sz w:val="20"/>
      <w:szCs w:val="20"/>
    </w:rPr>
  </w:style>
  <w:style w:type="character" w:customStyle="1" w:styleId="CommentaireCar">
    <w:name w:val="Commentaire Car"/>
    <w:basedOn w:val="Policepardfaut"/>
    <w:link w:val="Commentaire"/>
    <w:uiPriority w:val="99"/>
    <w:semiHidden/>
    <w:rsid w:val="00277C5A"/>
    <w:rPr>
      <w:sz w:val="20"/>
      <w:szCs w:val="20"/>
    </w:rPr>
  </w:style>
  <w:style w:type="paragraph" w:styleId="Objetducommentaire">
    <w:name w:val="annotation subject"/>
    <w:basedOn w:val="Commentaire"/>
    <w:next w:val="Commentaire"/>
    <w:link w:val="ObjetducommentaireCar"/>
    <w:uiPriority w:val="99"/>
    <w:semiHidden/>
    <w:unhideWhenUsed/>
    <w:rsid w:val="00277C5A"/>
    <w:rPr>
      <w:b/>
      <w:bCs/>
    </w:rPr>
  </w:style>
  <w:style w:type="character" w:customStyle="1" w:styleId="ObjetducommentaireCar">
    <w:name w:val="Objet du commentaire Car"/>
    <w:basedOn w:val="CommentaireCar"/>
    <w:link w:val="Objetducommentaire"/>
    <w:uiPriority w:val="99"/>
    <w:semiHidden/>
    <w:rsid w:val="00277C5A"/>
    <w:rPr>
      <w:b/>
      <w:bCs/>
      <w:sz w:val="20"/>
      <w:szCs w:val="20"/>
    </w:rPr>
  </w:style>
  <w:style w:type="paragraph" w:styleId="Textedebulles">
    <w:name w:val="Balloon Text"/>
    <w:basedOn w:val="Normal"/>
    <w:link w:val="TextedebullesCar"/>
    <w:uiPriority w:val="99"/>
    <w:semiHidden/>
    <w:unhideWhenUsed/>
    <w:rsid w:val="00277C5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77C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D76FD-43CE-4744-A25A-6763A31F5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4117</Words>
  <Characters>22648</Characters>
  <Application>Microsoft Office Word</Application>
  <DocSecurity>0</DocSecurity>
  <Lines>188</Lines>
  <Paragraphs>53</Paragraphs>
  <ScaleCrop>false</ScaleCrop>
  <Company/>
  <LinksUpToDate>false</LinksUpToDate>
  <CharactersWithSpaces>26712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2020-02-17T08:15:00Z</dcterms:created>
  <dcterms:modified xsi:type="dcterms:W3CDTF">2020-02-17T08:16:00Z</dcterms:modified>
</cp:coreProperties>
</file>